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F2" w:rsidRPr="00EA53F2" w:rsidRDefault="00EA53F2" w:rsidP="00A964D9">
      <w:pPr>
        <w:pStyle w:val="a3"/>
        <w:spacing w:before="0" w:beforeAutospacing="0" w:after="0" w:afterAutospacing="0" w:line="276" w:lineRule="auto"/>
        <w:rPr>
          <w:rStyle w:val="a4"/>
          <w:sz w:val="28"/>
          <w:szCs w:val="28"/>
        </w:rPr>
      </w:pPr>
    </w:p>
    <w:p w:rsidR="00EA53F2" w:rsidRDefault="00EA53F2" w:rsidP="00561943">
      <w:pPr>
        <w:pStyle w:val="a3"/>
        <w:spacing w:before="0" w:beforeAutospacing="0" w:after="0" w:afterAutospacing="0" w:line="276" w:lineRule="auto"/>
        <w:jc w:val="center"/>
        <w:rPr>
          <w:rStyle w:val="a4"/>
          <w:sz w:val="28"/>
          <w:szCs w:val="28"/>
          <w:u w:val="single"/>
        </w:rPr>
      </w:pPr>
      <w:r w:rsidRPr="00067539">
        <w:rPr>
          <w:rStyle w:val="a4"/>
          <w:sz w:val="28"/>
          <w:szCs w:val="28"/>
          <w:u w:val="single"/>
        </w:rPr>
        <w:t xml:space="preserve">Плановые проверки, проведенные </w:t>
      </w:r>
      <w:proofErr w:type="gramStart"/>
      <w:r w:rsidRPr="00067539">
        <w:rPr>
          <w:rStyle w:val="a4"/>
          <w:sz w:val="28"/>
          <w:szCs w:val="28"/>
          <w:u w:val="single"/>
        </w:rPr>
        <w:t>Дагестанским</w:t>
      </w:r>
      <w:proofErr w:type="gramEnd"/>
      <w:r w:rsidRPr="00067539">
        <w:rPr>
          <w:rStyle w:val="a4"/>
          <w:sz w:val="28"/>
          <w:szCs w:val="28"/>
          <w:u w:val="single"/>
        </w:rPr>
        <w:t xml:space="preserve"> УФАС России в 2017 году</w:t>
      </w:r>
    </w:p>
    <w:p w:rsidR="00067539" w:rsidRPr="00067539" w:rsidRDefault="00067539" w:rsidP="00561943">
      <w:pPr>
        <w:pStyle w:val="a3"/>
        <w:spacing w:before="0" w:beforeAutospacing="0" w:after="0" w:afterAutospacing="0" w:line="276" w:lineRule="auto"/>
        <w:jc w:val="center"/>
        <w:rPr>
          <w:rStyle w:val="a4"/>
          <w:sz w:val="28"/>
          <w:szCs w:val="28"/>
          <w:u w:val="single"/>
        </w:rPr>
      </w:pP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В отчетном периоде Управлением проведено 8 плановых проверок. Не были выявлены нарушения только в ГБУ РД «Редакция республиканской газеты «Дагестанская правда» (издание проверяли на соблюдение ФЗ №38 «О рекламе») и в ИФНС по Советскому району города Махачкалы (проверяли на соблюдение ФЗ №44 «О контрактной системе…», инспекция не проводила закупок).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Проверка ПАО «ДЭСК» (проверяется соблюдение ФЗ №135 «О защите конкуренции») была продлена на 2018 год, проверка АО «ДСК» (проверялось соблюдение ФЗ №135 «О защите конкуренции») завершилась в конце 2017 года, дела по ее результатам будут возбуждаться в текущем году. То же самое относится и к проверкам ТУ </w:t>
      </w:r>
      <w:proofErr w:type="spellStart"/>
      <w:r w:rsidRPr="00EA53F2">
        <w:rPr>
          <w:rFonts w:ascii="Times New Roman" w:hAnsi="Times New Roman" w:cs="Times New Roman"/>
          <w:sz w:val="28"/>
          <w:szCs w:val="28"/>
        </w:rPr>
        <w:t>Росимущества</w:t>
      </w:r>
      <w:proofErr w:type="spellEnd"/>
      <w:r w:rsidRPr="00EA53F2">
        <w:rPr>
          <w:rFonts w:ascii="Times New Roman" w:hAnsi="Times New Roman" w:cs="Times New Roman"/>
          <w:sz w:val="28"/>
          <w:szCs w:val="28"/>
        </w:rPr>
        <w:t xml:space="preserve"> по РД (проверяется соблюдение ФЗ №135 «О защите конкуренции») и администрации ГО «город Дербент» (проверяется соблюдение ФЗ №135 «О защите конкуренции»). Но уже можно говорить, что в администрации Дербента и в ТУ </w:t>
      </w:r>
      <w:proofErr w:type="spellStart"/>
      <w:r w:rsidRPr="00EA53F2">
        <w:rPr>
          <w:rFonts w:ascii="Times New Roman" w:hAnsi="Times New Roman" w:cs="Times New Roman"/>
          <w:sz w:val="28"/>
          <w:szCs w:val="28"/>
        </w:rPr>
        <w:t>Росимущества</w:t>
      </w:r>
      <w:proofErr w:type="spellEnd"/>
      <w:r w:rsidRPr="00EA53F2">
        <w:rPr>
          <w:rFonts w:ascii="Times New Roman" w:hAnsi="Times New Roman" w:cs="Times New Roman"/>
          <w:sz w:val="28"/>
          <w:szCs w:val="28"/>
        </w:rPr>
        <w:t xml:space="preserve"> по РД в общей сложности выявлено около 200 признаков нарушения антимонопольного законодательства.</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Что касается плановых проверок, посвященных соблюдению ФЗ №44 «О контрактной системе…», то они проводились в ГУ – Отделение Пенсионного фонда РФ по РД (8 нарушений), Управлении Федеральной службы судебных приставов по РД (17 закупок с нарушениями).</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По результатам проведенных в 2016 году в газовых компаниях проверок установлены многочисленные факты незаконных и необоснованных отключений потребителей, незаконных отказов, уклонений от выдачи технических условий и осуществления технологического присоединений.</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Только в деятельност</w:t>
      </w:r>
      <w:proofErr w:type="gramStart"/>
      <w:r w:rsidRPr="00EA53F2">
        <w:rPr>
          <w:rFonts w:ascii="Times New Roman" w:hAnsi="Times New Roman" w:cs="Times New Roman"/>
          <w:sz w:val="28"/>
          <w:szCs w:val="28"/>
        </w:rPr>
        <w:t>и ООО</w:t>
      </w:r>
      <w:proofErr w:type="gramEnd"/>
      <w:r w:rsidRPr="00EA53F2">
        <w:rPr>
          <w:rFonts w:ascii="Times New Roman" w:hAnsi="Times New Roman" w:cs="Times New Roman"/>
          <w:sz w:val="28"/>
          <w:szCs w:val="28"/>
        </w:rPr>
        <w:t xml:space="preserve"> «Газпром </w:t>
      </w:r>
      <w:proofErr w:type="spellStart"/>
      <w:r w:rsidRPr="00EA53F2">
        <w:rPr>
          <w:rFonts w:ascii="Times New Roman" w:hAnsi="Times New Roman" w:cs="Times New Roman"/>
          <w:sz w:val="28"/>
          <w:szCs w:val="28"/>
        </w:rPr>
        <w:t>Межрегионгаз</w:t>
      </w:r>
      <w:proofErr w:type="spellEnd"/>
      <w:r w:rsidRPr="00EA53F2">
        <w:rPr>
          <w:rFonts w:ascii="Times New Roman" w:hAnsi="Times New Roman" w:cs="Times New Roman"/>
          <w:sz w:val="28"/>
          <w:szCs w:val="28"/>
        </w:rPr>
        <w:t xml:space="preserve"> Пятигорск» выявлено более 40 фактов нарушений антимонопольного законодательства, в работе ООО «Газпром газораспределение Дагестан» более 300, а в  деятельности ОАО «Газпром газораспределение Махачкала» более 220 нарушений.</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Число дел, возбужденных в отношении газовых компаний растет год от года: если за 2015 год в сфере газоснабжения возбуждено 5 дел, то за 2016 год - 12 дел, а за 2017 год - уже 30 дел.</w:t>
      </w:r>
    </w:p>
    <w:p w:rsidR="00EA53F2" w:rsidRPr="00EA53F2" w:rsidRDefault="00EA53F2" w:rsidP="00561943">
      <w:pPr>
        <w:spacing w:after="0"/>
        <w:jc w:val="both"/>
        <w:rPr>
          <w:rFonts w:ascii="Times New Roman" w:eastAsia="Calibri" w:hAnsi="Times New Roman" w:cs="Times New Roman"/>
          <w:sz w:val="28"/>
          <w:szCs w:val="28"/>
        </w:rPr>
      </w:pPr>
      <w:proofErr w:type="gramStart"/>
      <w:r w:rsidRPr="00EA53F2">
        <w:rPr>
          <w:rFonts w:ascii="Times New Roman" w:eastAsia="Calibri" w:hAnsi="Times New Roman" w:cs="Times New Roman"/>
          <w:sz w:val="28"/>
          <w:szCs w:val="28"/>
        </w:rPr>
        <w:t>Дагестанское</w:t>
      </w:r>
      <w:proofErr w:type="gramEnd"/>
      <w:r w:rsidRPr="00EA53F2">
        <w:rPr>
          <w:rFonts w:ascii="Times New Roman" w:eastAsia="Calibri" w:hAnsi="Times New Roman" w:cs="Times New Roman"/>
          <w:sz w:val="28"/>
          <w:szCs w:val="28"/>
        </w:rPr>
        <w:t xml:space="preserve"> УФАС России в ходе рассмотрения вышеуказанных дел сталкивается фактически с саботажем со стороны газовых компаний: они всячески уклоняются от представления запрошенных документов и сведений, чем препятствуют осуществлению функций, возложенных на антимонопольные органы и мешают принятию объективного решения.</w:t>
      </w:r>
    </w:p>
    <w:p w:rsidR="00EA53F2" w:rsidRPr="00EA53F2" w:rsidRDefault="00EA53F2" w:rsidP="00561943">
      <w:pPr>
        <w:spacing w:after="0"/>
        <w:jc w:val="both"/>
        <w:rPr>
          <w:rStyle w:val="a4"/>
          <w:rFonts w:ascii="Times New Roman" w:hAnsi="Times New Roman" w:cs="Times New Roman"/>
          <w:bCs w:val="0"/>
          <w:sz w:val="28"/>
          <w:szCs w:val="28"/>
        </w:rPr>
      </w:pPr>
      <w:r w:rsidRPr="00EA53F2">
        <w:rPr>
          <w:rFonts w:ascii="Times New Roman" w:eastAsia="Calibri" w:hAnsi="Times New Roman" w:cs="Times New Roman"/>
          <w:b/>
          <w:sz w:val="28"/>
          <w:szCs w:val="28"/>
        </w:rPr>
        <w:lastRenderedPageBreak/>
        <w:t xml:space="preserve">За эти попытки </w:t>
      </w:r>
      <w:r w:rsidRPr="00EA53F2">
        <w:rPr>
          <w:rFonts w:ascii="Times New Roman" w:hAnsi="Times New Roman" w:cs="Times New Roman"/>
          <w:b/>
          <w:sz w:val="28"/>
          <w:szCs w:val="28"/>
        </w:rPr>
        <w:t xml:space="preserve">в 2017 году </w:t>
      </w:r>
      <w:r w:rsidRPr="00EA53F2">
        <w:rPr>
          <w:rFonts w:ascii="Times New Roman" w:eastAsia="Calibri" w:hAnsi="Times New Roman" w:cs="Times New Roman"/>
          <w:b/>
          <w:sz w:val="28"/>
          <w:szCs w:val="28"/>
        </w:rPr>
        <w:t>на газовые компании были наложены административные штрафы (24 штрафа) на общую сумму более 1 миллиона рублей.</w:t>
      </w:r>
    </w:p>
    <w:p w:rsidR="00EA53F2" w:rsidRDefault="00EA53F2" w:rsidP="00561943">
      <w:pPr>
        <w:pStyle w:val="a3"/>
        <w:spacing w:before="0" w:beforeAutospacing="0" w:after="0" w:afterAutospacing="0" w:line="276" w:lineRule="auto"/>
        <w:jc w:val="center"/>
        <w:rPr>
          <w:rStyle w:val="a4"/>
          <w:sz w:val="28"/>
          <w:szCs w:val="28"/>
        </w:rPr>
      </w:pPr>
    </w:p>
    <w:p w:rsidR="00A0479F" w:rsidRPr="00067539" w:rsidRDefault="0030739A" w:rsidP="00561943">
      <w:pPr>
        <w:pStyle w:val="a3"/>
        <w:spacing w:before="0" w:beforeAutospacing="0" w:after="0" w:afterAutospacing="0" w:line="276" w:lineRule="auto"/>
        <w:jc w:val="center"/>
        <w:rPr>
          <w:sz w:val="28"/>
          <w:szCs w:val="28"/>
          <w:u w:val="single"/>
        </w:rPr>
      </w:pPr>
      <w:r w:rsidRPr="00067539">
        <w:rPr>
          <w:rStyle w:val="a4"/>
          <w:sz w:val="28"/>
          <w:szCs w:val="28"/>
          <w:u w:val="single"/>
        </w:rPr>
        <w:t xml:space="preserve">Проверки </w:t>
      </w:r>
      <w:r w:rsidR="00A0479F" w:rsidRPr="00067539">
        <w:rPr>
          <w:rStyle w:val="a4"/>
          <w:sz w:val="28"/>
          <w:szCs w:val="28"/>
          <w:u w:val="single"/>
        </w:rPr>
        <w:t>органов власти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30739A" w:rsidRDefault="00A0479F" w:rsidP="00561943">
      <w:pPr>
        <w:pStyle w:val="a3"/>
        <w:spacing w:before="0" w:beforeAutospacing="0" w:after="0" w:afterAutospacing="0" w:line="276" w:lineRule="auto"/>
        <w:jc w:val="both"/>
        <w:rPr>
          <w:sz w:val="28"/>
          <w:szCs w:val="28"/>
        </w:rPr>
      </w:pPr>
      <w:r w:rsidRPr="002F737F">
        <w:rPr>
          <w:sz w:val="28"/>
          <w:szCs w:val="28"/>
        </w:rPr>
        <w:t xml:space="preserve">В 2017 году Управлением проведено 2 плановые проверки органов власти (администрация </w:t>
      </w:r>
      <w:proofErr w:type="gramStart"/>
      <w:r w:rsidRPr="002F737F">
        <w:rPr>
          <w:sz w:val="28"/>
          <w:szCs w:val="28"/>
        </w:rPr>
        <w:t>г</w:t>
      </w:r>
      <w:proofErr w:type="gramEnd"/>
      <w:r w:rsidRPr="002F737F">
        <w:rPr>
          <w:sz w:val="28"/>
          <w:szCs w:val="28"/>
        </w:rPr>
        <w:t xml:space="preserve">. Дербент и администрация г. Махачкала). По результатам проведенных проверок было выявлено в деятельности администрации </w:t>
      </w:r>
      <w:proofErr w:type="gramStart"/>
      <w:r w:rsidRPr="002F737F">
        <w:rPr>
          <w:sz w:val="28"/>
          <w:szCs w:val="28"/>
        </w:rPr>
        <w:t>г</w:t>
      </w:r>
      <w:proofErr w:type="gramEnd"/>
      <w:r w:rsidRPr="002F737F">
        <w:rPr>
          <w:sz w:val="28"/>
          <w:szCs w:val="28"/>
        </w:rPr>
        <w:t>. Дербент 99 признаков нарушения антимонопольного законодательства. Из них 34 связаны с незаконными выделениями земельных участков и 65 с незаконным изменением разрешенного вида использования земельного участка.</w:t>
      </w:r>
    </w:p>
    <w:p w:rsidR="00A0479F" w:rsidRPr="002F737F" w:rsidRDefault="0030739A" w:rsidP="00561943">
      <w:pPr>
        <w:pStyle w:val="a3"/>
        <w:spacing w:before="0" w:beforeAutospacing="0" w:after="0" w:afterAutospacing="0" w:line="276" w:lineRule="auto"/>
        <w:jc w:val="both"/>
        <w:rPr>
          <w:sz w:val="28"/>
          <w:szCs w:val="28"/>
        </w:rPr>
      </w:pPr>
      <w:r>
        <w:rPr>
          <w:sz w:val="28"/>
          <w:szCs w:val="28"/>
        </w:rPr>
        <w:t xml:space="preserve">В </w:t>
      </w:r>
      <w:r w:rsidR="00A0479F" w:rsidRPr="002F737F">
        <w:rPr>
          <w:sz w:val="28"/>
          <w:szCs w:val="28"/>
        </w:rPr>
        <w:t xml:space="preserve">администрации </w:t>
      </w:r>
      <w:proofErr w:type="gramStart"/>
      <w:r w:rsidR="00A0479F" w:rsidRPr="002F737F">
        <w:rPr>
          <w:sz w:val="28"/>
          <w:szCs w:val="28"/>
        </w:rPr>
        <w:t>г</w:t>
      </w:r>
      <w:proofErr w:type="gramEnd"/>
      <w:r w:rsidR="00A0479F" w:rsidRPr="002F737F">
        <w:rPr>
          <w:sz w:val="28"/>
          <w:szCs w:val="28"/>
        </w:rPr>
        <w:t>. Махачкала выявлено 348 признаков нарушения антимонопольного законодательства. Из них 60 связаны с незаконными выделениями земельных участков и 288 с незаконным изменением разрешенного вида использования земельного участка.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соответствии с частью 1 статьи 10 Федерального закона от 24.07.2002 г.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на торгах (конкурсах, аукционах).</w:t>
      </w:r>
    </w:p>
    <w:p w:rsidR="00A0479F" w:rsidRPr="002F737F" w:rsidRDefault="00A0479F" w:rsidP="00561943">
      <w:pPr>
        <w:pStyle w:val="a3"/>
        <w:spacing w:before="0" w:beforeAutospacing="0" w:after="0" w:afterAutospacing="0" w:line="276" w:lineRule="auto"/>
        <w:jc w:val="both"/>
        <w:rPr>
          <w:sz w:val="28"/>
          <w:szCs w:val="28"/>
        </w:rPr>
      </w:pPr>
      <w:bookmarkStart w:id="0" w:name="p824"/>
      <w:bookmarkEnd w:id="0"/>
      <w:r w:rsidRPr="002F737F">
        <w:rPr>
          <w:sz w:val="28"/>
          <w:szCs w:val="28"/>
        </w:rPr>
        <w:t>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w:t>
      </w:r>
    </w:p>
    <w:p w:rsidR="00A0479F" w:rsidRPr="0030739A" w:rsidRDefault="00A0479F" w:rsidP="00561943">
      <w:pPr>
        <w:pStyle w:val="a3"/>
        <w:spacing w:before="0" w:beforeAutospacing="0" w:after="0" w:afterAutospacing="0" w:line="276" w:lineRule="auto"/>
        <w:jc w:val="both"/>
        <w:rPr>
          <w:b/>
          <w:sz w:val="28"/>
          <w:szCs w:val="28"/>
        </w:rPr>
      </w:pPr>
      <w:r w:rsidRPr="0030739A">
        <w:rPr>
          <w:b/>
          <w:sz w:val="28"/>
          <w:szCs w:val="28"/>
        </w:rPr>
        <w:t>Для этого указанные органы обязаны:</w:t>
      </w:r>
    </w:p>
    <w:p w:rsidR="00A0479F" w:rsidRPr="002F737F" w:rsidRDefault="0030739A" w:rsidP="00561943">
      <w:pPr>
        <w:pStyle w:val="a3"/>
        <w:spacing w:before="0" w:beforeAutospacing="0" w:after="0" w:afterAutospacing="0" w:line="276" w:lineRule="auto"/>
        <w:jc w:val="both"/>
        <w:rPr>
          <w:sz w:val="28"/>
          <w:szCs w:val="28"/>
        </w:rPr>
      </w:pPr>
      <w:bookmarkStart w:id="1" w:name="p825"/>
      <w:bookmarkEnd w:id="1"/>
      <w:r>
        <w:rPr>
          <w:sz w:val="28"/>
          <w:szCs w:val="28"/>
        </w:rPr>
        <w:t xml:space="preserve">- </w:t>
      </w:r>
      <w:r w:rsidR="00A0479F" w:rsidRPr="002F737F">
        <w:rPr>
          <w:sz w:val="28"/>
          <w:szCs w:val="28"/>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w:t>
      </w:r>
    </w:p>
    <w:p w:rsidR="0030739A" w:rsidRDefault="0030739A" w:rsidP="00561943">
      <w:pPr>
        <w:pStyle w:val="a3"/>
        <w:spacing w:before="0" w:beforeAutospacing="0" w:after="0" w:afterAutospacing="0" w:line="276" w:lineRule="auto"/>
        <w:jc w:val="both"/>
        <w:rPr>
          <w:sz w:val="28"/>
          <w:szCs w:val="28"/>
        </w:rPr>
      </w:pPr>
      <w:bookmarkStart w:id="2" w:name="p827"/>
      <w:bookmarkEnd w:id="2"/>
      <w:r>
        <w:rPr>
          <w:sz w:val="28"/>
          <w:szCs w:val="28"/>
        </w:rPr>
        <w:t xml:space="preserve">- </w:t>
      </w:r>
      <w:r w:rsidR="00A0479F" w:rsidRPr="002F737F">
        <w:rPr>
          <w:sz w:val="28"/>
          <w:szCs w:val="28"/>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30739A" w:rsidRDefault="0030739A"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Анализ результатов проведенных за последние годы проверок муниципальных районов Дагестанским УФАС России показывает, что в большинстве районов отсутствуют принятые на местном уровне акты, </w:t>
      </w:r>
      <w:r w:rsidRPr="002F737F">
        <w:rPr>
          <w:sz w:val="28"/>
          <w:szCs w:val="28"/>
        </w:rPr>
        <w:lastRenderedPageBreak/>
        <w:t>регулирующие предоставление земельных участков для ведения личного подсобного хозяйства.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большинстве случаев земли сельскохозяйственного назначения предоставляются хозяйствующим субъектам десятками гектаров без соблюдения публичных процедур, тем самым ущемляются интересы жителей сельскохозяйственных районов в организации ведения личного подсобного хозяйства.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чем, Дагестанское УФАС России считает необходимым обратить внимание на следующее:</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1)      передача земель в пользование муниципальных сельскохозяйственных предприятий ограничивает права сельхозпроизводителей на получение в пользование земельных участков сельскохозяйственного назначения, создание КФХ, СПК и т. д.;</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2)      земли, находящиеся в ведении муниципальных унитарных сельскохозяйственных предприятий не переоформлены в установленном порядке и территориально не разграничены с землями поселений, что препятствует определению правового режима использования земельных участков предоставленных для ведения личного подсобного хозяйства;</w:t>
      </w:r>
    </w:p>
    <w:p w:rsidR="00A0479F" w:rsidRPr="002F737F" w:rsidRDefault="00A0479F" w:rsidP="00561943">
      <w:pPr>
        <w:pStyle w:val="a3"/>
        <w:spacing w:before="0" w:beforeAutospacing="0" w:after="0" w:afterAutospacing="0" w:line="276" w:lineRule="auto"/>
        <w:jc w:val="both"/>
        <w:rPr>
          <w:sz w:val="28"/>
          <w:szCs w:val="28"/>
        </w:rPr>
      </w:pPr>
      <w:proofErr w:type="gramStart"/>
      <w:r w:rsidRPr="002F737F">
        <w:rPr>
          <w:sz w:val="28"/>
          <w:szCs w:val="28"/>
        </w:rPr>
        <w:t>3) не во всех районах завершена процедура разграничения собственности на землю, отсутствует зонирование – деление (разбивка) земельной территории муниципальных образований (в том числе и поселений) на части, в которых определяются территориальные зоны с видами градостроительного использования и ограничения на их использование (карта градостроительного зонирования муниципального образования), что способствует ограничению прозрачности фактически возможного использования земельных участков согласно разрешенного вида;</w:t>
      </w:r>
      <w:proofErr w:type="gramEnd"/>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4) в ходе предоставления земельных участков в большинстве районов и городов нарушаются принципы эффективности, справедливости, публичности, открытости и прозрачности процедур предоставления земельных участков.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Default="00A0479F" w:rsidP="00561943">
      <w:pPr>
        <w:pStyle w:val="a3"/>
        <w:spacing w:before="0" w:beforeAutospacing="0" w:after="0" w:afterAutospacing="0" w:line="276" w:lineRule="auto"/>
        <w:jc w:val="both"/>
        <w:rPr>
          <w:sz w:val="28"/>
          <w:szCs w:val="28"/>
        </w:rPr>
      </w:pPr>
      <w:r w:rsidRPr="002F737F">
        <w:rPr>
          <w:sz w:val="28"/>
          <w:szCs w:val="28"/>
        </w:rPr>
        <w:t>В ходе реализации мер, предусмотренных антимонопольным законодательством в сфере землепользования, Управлением восстановлено право государственной собственности на 1134,8 га земель, из них 2,8 га земель общего пользования и 1132,6 га</w:t>
      </w:r>
      <w:proofErr w:type="gramStart"/>
      <w:r w:rsidRPr="002F737F">
        <w:rPr>
          <w:sz w:val="28"/>
          <w:szCs w:val="28"/>
        </w:rPr>
        <w:t>.</w:t>
      </w:r>
      <w:proofErr w:type="gramEnd"/>
      <w:r w:rsidRPr="002F737F">
        <w:rPr>
          <w:sz w:val="28"/>
          <w:szCs w:val="28"/>
        </w:rPr>
        <w:t xml:space="preserve"> </w:t>
      </w:r>
      <w:proofErr w:type="gramStart"/>
      <w:r w:rsidRPr="002F737F">
        <w:rPr>
          <w:sz w:val="28"/>
          <w:szCs w:val="28"/>
        </w:rPr>
        <w:t>з</w:t>
      </w:r>
      <w:proofErr w:type="gramEnd"/>
      <w:r w:rsidRPr="002F737F">
        <w:rPr>
          <w:sz w:val="28"/>
          <w:szCs w:val="28"/>
        </w:rPr>
        <w:t>емель сельскохозяйственного назначения.</w:t>
      </w:r>
    </w:p>
    <w:p w:rsidR="0030739A" w:rsidRPr="002F737F" w:rsidRDefault="0030739A" w:rsidP="00561943">
      <w:pPr>
        <w:pStyle w:val="a3"/>
        <w:spacing w:before="0" w:beforeAutospacing="0" w:after="0" w:afterAutospacing="0" w:line="276" w:lineRule="auto"/>
        <w:jc w:val="both"/>
        <w:rPr>
          <w:sz w:val="28"/>
          <w:szCs w:val="28"/>
        </w:rPr>
      </w:pPr>
    </w:p>
    <w:p w:rsidR="00A0479F" w:rsidRPr="00067539" w:rsidRDefault="0030739A" w:rsidP="00561943">
      <w:pPr>
        <w:pStyle w:val="a3"/>
        <w:spacing w:before="0" w:beforeAutospacing="0" w:after="0" w:afterAutospacing="0" w:line="276" w:lineRule="auto"/>
        <w:jc w:val="center"/>
        <w:rPr>
          <w:b/>
          <w:sz w:val="28"/>
          <w:szCs w:val="28"/>
          <w:u w:val="single"/>
        </w:rPr>
      </w:pPr>
      <w:r w:rsidRPr="00067539">
        <w:rPr>
          <w:b/>
          <w:sz w:val="28"/>
          <w:szCs w:val="28"/>
          <w:u w:val="single"/>
        </w:rPr>
        <w:t>Примеры</w:t>
      </w:r>
      <w:r w:rsidR="00A0479F" w:rsidRPr="00067539">
        <w:rPr>
          <w:b/>
          <w:sz w:val="28"/>
          <w:szCs w:val="28"/>
          <w:u w:val="single"/>
        </w:rPr>
        <w:t xml:space="preserve"> дел</w:t>
      </w:r>
      <w:r w:rsidRPr="00067539">
        <w:rPr>
          <w:b/>
          <w:sz w:val="28"/>
          <w:szCs w:val="28"/>
          <w:u w:val="single"/>
        </w:rPr>
        <w:t xml:space="preserve"> по нарушениям</w:t>
      </w:r>
      <w:r w:rsidR="00A0479F" w:rsidRPr="00067539">
        <w:rPr>
          <w:b/>
          <w:sz w:val="28"/>
          <w:szCs w:val="28"/>
          <w:u w:val="single"/>
        </w:rPr>
        <w:t xml:space="preserve"> порядка выделения земельных участков</w:t>
      </w:r>
    </w:p>
    <w:p w:rsidR="00067539" w:rsidRDefault="00067539"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Администрацией ГО «город Каспийск» в нарушении антимонопольного, земельного и градостроительного законодательства ЗАО «ВКЗ </w:t>
      </w:r>
      <w:r w:rsidRPr="002F737F">
        <w:rPr>
          <w:sz w:val="28"/>
          <w:szCs w:val="28"/>
        </w:rPr>
        <w:lastRenderedPageBreak/>
        <w:t>«</w:t>
      </w:r>
      <w:proofErr w:type="spellStart"/>
      <w:r w:rsidRPr="002F737F">
        <w:rPr>
          <w:sz w:val="28"/>
          <w:szCs w:val="28"/>
        </w:rPr>
        <w:t>Избербашский</w:t>
      </w:r>
      <w:proofErr w:type="spellEnd"/>
      <w:r w:rsidRPr="002F737F">
        <w:rPr>
          <w:sz w:val="28"/>
          <w:szCs w:val="28"/>
        </w:rPr>
        <w:t>» был предоставлен, а в последующем и изменен вид разрешенного использования земельного участка площадью 10200кв.м., с кадастровым номером 05:48:000085:420 из разряда «благоустройство» в разряд «под строительство гостиничного комплекса».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было возбуждено дело №04-43/2017.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ходе рассмотрения данного дела, договор аренды земельного участка с кадастровым номером 05:48:000085:420 заключенный с ЗАО «ВКЗ «</w:t>
      </w:r>
      <w:proofErr w:type="spellStart"/>
      <w:r w:rsidRPr="002F737F">
        <w:rPr>
          <w:sz w:val="28"/>
          <w:szCs w:val="28"/>
        </w:rPr>
        <w:t>Избербашский</w:t>
      </w:r>
      <w:proofErr w:type="spellEnd"/>
      <w:r w:rsidRPr="002F737F">
        <w:rPr>
          <w:sz w:val="28"/>
          <w:szCs w:val="28"/>
        </w:rPr>
        <w:t>» расторгнут, вышеуказанный земельный участок возвращен на баланс администрации ГО «город Каспийск».</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Постановлением администрации Дербентского района «О предоставлении земельного участка гр. Абдуллаевой Ш.И. в аренду для благоустройства прилегающего земельного участка», администрация предоставила Абдуллаевой Ш.И. в аренду сроком на 49 лет земельный участок из земель населенных пунктов, площадью </w:t>
      </w:r>
      <w:r w:rsidRPr="002F737F">
        <w:rPr>
          <w:rStyle w:val="a4"/>
          <w:sz w:val="28"/>
          <w:szCs w:val="28"/>
        </w:rPr>
        <w:t>535,0</w:t>
      </w:r>
      <w:r w:rsidRPr="002F737F">
        <w:rPr>
          <w:sz w:val="28"/>
          <w:szCs w:val="28"/>
        </w:rPr>
        <w:t>  кв</w:t>
      </w:r>
      <w:proofErr w:type="gramStart"/>
      <w:r w:rsidRPr="002F737F">
        <w:rPr>
          <w:sz w:val="28"/>
          <w:szCs w:val="28"/>
        </w:rPr>
        <w:t>.м</w:t>
      </w:r>
      <w:proofErr w:type="gramEnd"/>
      <w:r w:rsidRPr="002F737F">
        <w:rPr>
          <w:sz w:val="28"/>
          <w:szCs w:val="28"/>
        </w:rPr>
        <w:t>, с кадастровым номером 05:07:000004:1926, расположенный на территории сельского поселения «сельсовет Хазарский», для благоустройства прилегающего земельного участка.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На основании данного постановления между администрацией МО «Дербентский район» и гр. Абдуллаевой Ш.И. был заключен Договор аренды земельного участка.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п. 3 ч. 1 ст. 15 Закона</w:t>
      </w:r>
      <w:proofErr w:type="gramStart"/>
      <w:r w:rsidRPr="002F737F">
        <w:rPr>
          <w:sz w:val="28"/>
          <w:szCs w:val="28"/>
        </w:rPr>
        <w:t xml:space="preserve"> О</w:t>
      </w:r>
      <w:proofErr w:type="gramEnd"/>
      <w:r w:rsidRPr="002F737F">
        <w:rPr>
          <w:sz w:val="28"/>
          <w:szCs w:val="28"/>
        </w:rPr>
        <w:t xml:space="preserve"> защите конкуренции в отношении администрации МО «Дербентский район» возбуждено дело №04-79/2017.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Решением от 30 августа 2017 года Администрация МР «Дербентский район» была признана нарушившей п. 3 ч. 1 ст. 15 федерального закона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Решение антимонопольного органа не было обжаловано и вступило в законную силу.</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24 августа 2017 года было подано исковое заявление о признании недействительным договора аренды земельного участка, заключенного между администрацией Дербентского района и Абдуллаевой Ш.И.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Решением Арбитражного суда Республики Дагестан указанный договор аренды земельного участка, заключенный между администрацией Дербентского района и Абдуллаевой Ш.И. признан недействительным и на Абдуллаеву Ш.И. возложена обязанность возвратить арендодателю администрации Дербентского района земельный участок площадью 0,0535 га с кадастровым номером 05:07:00000:1926, расположенный по адресу: Республика Дагестан, Дербентский район, на территории сельского поселения «сельсовет Хазарский».</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lastRenderedPageBreak/>
        <w:t>Решение суда не обжаловано и вступило в законную силу 03.12.2017 г.</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DD20D5" w:rsidRPr="00DD20D5" w:rsidRDefault="00DD20D5" w:rsidP="00DD20D5">
      <w:pPr>
        <w:pStyle w:val="a3"/>
        <w:spacing w:before="0" w:beforeAutospacing="0" w:after="0" w:afterAutospacing="0" w:line="276" w:lineRule="auto"/>
        <w:jc w:val="center"/>
        <w:rPr>
          <w:sz w:val="28"/>
          <w:szCs w:val="28"/>
          <w:u w:val="single"/>
        </w:rPr>
      </w:pPr>
      <w:r w:rsidRPr="00DD20D5">
        <w:rPr>
          <w:b/>
          <w:sz w:val="28"/>
          <w:szCs w:val="28"/>
          <w:u w:val="single"/>
        </w:rPr>
        <w:t>Н</w:t>
      </w:r>
      <w:r w:rsidR="00A0479F" w:rsidRPr="00DD20D5">
        <w:rPr>
          <w:b/>
          <w:sz w:val="28"/>
          <w:szCs w:val="28"/>
          <w:u w:val="single"/>
        </w:rPr>
        <w:t>арушения органов местного самоуправления в сфере градостроительной деятельности</w:t>
      </w:r>
      <w:r w:rsidR="00A0479F" w:rsidRPr="00DD20D5">
        <w:rPr>
          <w:sz w:val="28"/>
          <w:szCs w:val="28"/>
          <w:u w:val="single"/>
        </w:rPr>
        <w:t>.</w:t>
      </w:r>
    </w:p>
    <w:p w:rsidR="0030739A" w:rsidRDefault="00A0479F" w:rsidP="00561943">
      <w:pPr>
        <w:pStyle w:val="a3"/>
        <w:spacing w:before="0" w:beforeAutospacing="0" w:after="0" w:afterAutospacing="0" w:line="276" w:lineRule="auto"/>
        <w:jc w:val="both"/>
        <w:rPr>
          <w:sz w:val="28"/>
          <w:szCs w:val="28"/>
        </w:rPr>
      </w:pPr>
      <w:r w:rsidRPr="002F737F">
        <w:rPr>
          <w:sz w:val="28"/>
          <w:szCs w:val="28"/>
        </w:rPr>
        <w:t>Самые распространенные</w:t>
      </w:r>
      <w:r w:rsidR="0030739A">
        <w:rPr>
          <w:sz w:val="28"/>
          <w:szCs w:val="28"/>
        </w:rPr>
        <w:t>:</w:t>
      </w:r>
    </w:p>
    <w:p w:rsidR="0030739A" w:rsidRDefault="0030739A" w:rsidP="00561943">
      <w:pPr>
        <w:pStyle w:val="a3"/>
        <w:spacing w:before="0" w:beforeAutospacing="0" w:after="0" w:afterAutospacing="0" w:line="276" w:lineRule="auto"/>
        <w:jc w:val="both"/>
        <w:rPr>
          <w:sz w:val="28"/>
          <w:szCs w:val="28"/>
        </w:rPr>
      </w:pPr>
      <w:r>
        <w:rPr>
          <w:sz w:val="28"/>
          <w:szCs w:val="28"/>
        </w:rPr>
        <w:t>-</w:t>
      </w:r>
      <w:r w:rsidR="00A0479F" w:rsidRPr="002F737F">
        <w:rPr>
          <w:sz w:val="28"/>
          <w:szCs w:val="28"/>
        </w:rPr>
        <w:t xml:space="preserve"> выделения земель для строительства жилых и нежилых объектов без проведения необходимых конкурсных процедур, либо с груб</w:t>
      </w:r>
      <w:r>
        <w:rPr>
          <w:sz w:val="28"/>
          <w:szCs w:val="28"/>
        </w:rPr>
        <w:t>ыми нарушениями таких процедур;</w:t>
      </w:r>
    </w:p>
    <w:p w:rsidR="00A0479F" w:rsidRPr="002F737F" w:rsidRDefault="0030739A" w:rsidP="00561943">
      <w:pPr>
        <w:pStyle w:val="a3"/>
        <w:spacing w:before="0" w:beforeAutospacing="0" w:after="0" w:afterAutospacing="0" w:line="276" w:lineRule="auto"/>
        <w:jc w:val="both"/>
        <w:rPr>
          <w:sz w:val="28"/>
          <w:szCs w:val="28"/>
        </w:rPr>
      </w:pPr>
      <w:r>
        <w:rPr>
          <w:sz w:val="28"/>
          <w:szCs w:val="28"/>
        </w:rPr>
        <w:t xml:space="preserve">- </w:t>
      </w:r>
      <w:r w:rsidR="00A0479F" w:rsidRPr="002F737F">
        <w:rPr>
          <w:sz w:val="28"/>
          <w:szCs w:val="28"/>
        </w:rPr>
        <w:t>изменения разрешенного вида использования земельного участка в обход норм Земельного кодекса РФ, Градостроительного кодекса РФ и федерального закона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Так, первоначально земельные участки выделятся физическим лицам для индивидуального строительства жилых домов и оформляются в аренду либо в собственность. В последующем, правообладатель этого участка обращается в администрацию муниципального образования с просьбой изменить вид разрешенного использования своего участка со строительства индивидуального жилого дома на строительство многоквартирного дома или коммерческого объекта.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При этом нарушаются и требования законодательства о необходимости проведения конкурсных процедур при использовании земельных участков для предпринимательской деятельности, и элементарные градостроительные нормы, предъявляемые в таких случаях к размерам земельных участков для строительства коммерческих объектов и многоквартирных домов.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Так, из общего числа дел, возбужденных за 2017 год по признакам нарушения антимонопольного законодательства в сфере землепользования (93 дела), на изменение вида разрешенного использования земельных участков приходится 58 дел (62,37%).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067539" w:rsidRDefault="0030739A" w:rsidP="00561943">
      <w:pPr>
        <w:pStyle w:val="a3"/>
        <w:spacing w:before="0" w:beforeAutospacing="0" w:after="0" w:afterAutospacing="0" w:line="276" w:lineRule="auto"/>
        <w:jc w:val="center"/>
        <w:rPr>
          <w:b/>
          <w:sz w:val="28"/>
          <w:szCs w:val="28"/>
          <w:u w:val="single"/>
        </w:rPr>
      </w:pPr>
      <w:r w:rsidRPr="00067539">
        <w:rPr>
          <w:b/>
          <w:sz w:val="28"/>
          <w:szCs w:val="28"/>
          <w:u w:val="single"/>
        </w:rPr>
        <w:t>Примеры</w:t>
      </w:r>
      <w:r w:rsidR="00A0479F" w:rsidRPr="00067539">
        <w:rPr>
          <w:b/>
          <w:sz w:val="28"/>
          <w:szCs w:val="28"/>
          <w:u w:val="single"/>
        </w:rPr>
        <w:t xml:space="preserve"> дел</w:t>
      </w:r>
      <w:r w:rsidRPr="00067539">
        <w:rPr>
          <w:b/>
          <w:sz w:val="28"/>
          <w:szCs w:val="28"/>
          <w:u w:val="single"/>
        </w:rPr>
        <w:t xml:space="preserve"> с нарушениями при изменении</w:t>
      </w:r>
      <w:r w:rsidR="00A0479F" w:rsidRPr="00067539">
        <w:rPr>
          <w:b/>
          <w:sz w:val="28"/>
          <w:szCs w:val="28"/>
          <w:u w:val="single"/>
        </w:rPr>
        <w:t xml:space="preserve"> разрешенного вида и</w:t>
      </w:r>
      <w:r w:rsidRPr="00067539">
        <w:rPr>
          <w:b/>
          <w:sz w:val="28"/>
          <w:szCs w:val="28"/>
          <w:u w:val="single"/>
        </w:rPr>
        <w:t>спользования земельного участка</w:t>
      </w:r>
    </w:p>
    <w:p w:rsidR="00067539" w:rsidRDefault="00067539"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Постановлением администрации г. Махачкала «Об изменении вида разрешенного использования земельного участка площадью 900 кв</w:t>
      </w:r>
      <w:proofErr w:type="gramStart"/>
      <w:r w:rsidRPr="002F737F">
        <w:rPr>
          <w:sz w:val="28"/>
          <w:szCs w:val="28"/>
        </w:rPr>
        <w:t>.м</w:t>
      </w:r>
      <w:proofErr w:type="gramEnd"/>
      <w:r w:rsidRPr="002F737F">
        <w:rPr>
          <w:sz w:val="28"/>
          <w:szCs w:val="28"/>
        </w:rPr>
        <w:t>, с кадастровым номером 05:40:000066:3409 ЖСК «</w:t>
      </w:r>
      <w:proofErr w:type="spellStart"/>
      <w:r w:rsidRPr="002F737F">
        <w:rPr>
          <w:sz w:val="28"/>
          <w:szCs w:val="28"/>
        </w:rPr>
        <w:t>Стройград</w:t>
      </w:r>
      <w:proofErr w:type="spellEnd"/>
      <w:r w:rsidRPr="002F737F">
        <w:rPr>
          <w:sz w:val="28"/>
          <w:szCs w:val="28"/>
        </w:rPr>
        <w:t>» был изменен вид разрешенного использования земельного участка  из разряда «индивидуальное жилье» в разряд «под строительство 9 – этажного многоквартирного жилого дома»;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Дагестанским УФАС России было возбуждено дело №04-104/2017.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lastRenderedPageBreak/>
        <w:t xml:space="preserve">По результатам рассмотрения дела №04-104/2017 администрация городского округа «город Махачкала» была признана нарушившей </w:t>
      </w:r>
      <w:proofErr w:type="spellStart"/>
      <w:r w:rsidRPr="002F737F">
        <w:rPr>
          <w:sz w:val="28"/>
          <w:szCs w:val="28"/>
        </w:rPr>
        <w:t>пп</w:t>
      </w:r>
      <w:proofErr w:type="spellEnd"/>
      <w:r w:rsidRPr="002F737F">
        <w:rPr>
          <w:sz w:val="28"/>
          <w:szCs w:val="28"/>
        </w:rPr>
        <w:t>. 3, 7 ч. 1 ст. 15 федерального закона от 26.07.2006 г. №135-ФЗ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Администрации городского округа «город Махачкала» было выдано предписание об устранении нарушения.</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Администрация ГО «город Махачкала» исполнила данное предписание, т.е. отменила постановление «Об изменении вида разрешенного использования земельного участка ЖСК «</w:t>
      </w:r>
      <w:proofErr w:type="spellStart"/>
      <w:r w:rsidRPr="002F737F">
        <w:rPr>
          <w:sz w:val="28"/>
          <w:szCs w:val="28"/>
        </w:rPr>
        <w:t>Стройград</w:t>
      </w:r>
      <w:proofErr w:type="spellEnd"/>
      <w:r w:rsidRPr="002F737F">
        <w:rPr>
          <w:sz w:val="28"/>
          <w:szCs w:val="28"/>
        </w:rPr>
        <w:t>».</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 Постановлением администрации </w:t>
      </w:r>
      <w:proofErr w:type="gramStart"/>
      <w:r w:rsidRPr="002F737F">
        <w:rPr>
          <w:sz w:val="28"/>
          <w:szCs w:val="28"/>
        </w:rPr>
        <w:t>г</w:t>
      </w:r>
      <w:proofErr w:type="gramEnd"/>
      <w:r w:rsidRPr="002F737F">
        <w:rPr>
          <w:sz w:val="28"/>
          <w:szCs w:val="28"/>
        </w:rPr>
        <w:t>. Махачкала «Об изменении вида разрешенного использования земельного участка ООО «Интерьер» был изменен вид разрешенного использования земельного участка площадью 1916 кв. м, с кадастровым номером 05:40:000061:0055 из разряда «производственные цели» на вид разрешенного использования «многоэтажную жилую застройку».</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Дагестанским УФАС России было возбуждено дело №04-95/2017.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По результатам рассмотрения дела №04-95/2017 администрация городского округа «город Махачкала» была признана нарушившей </w:t>
      </w:r>
      <w:proofErr w:type="spellStart"/>
      <w:r w:rsidRPr="002F737F">
        <w:rPr>
          <w:sz w:val="28"/>
          <w:szCs w:val="28"/>
        </w:rPr>
        <w:t>пп</w:t>
      </w:r>
      <w:proofErr w:type="spellEnd"/>
      <w:r w:rsidRPr="002F737F">
        <w:rPr>
          <w:sz w:val="28"/>
          <w:szCs w:val="28"/>
        </w:rPr>
        <w:t>. 3, 7 ч. 1 ст. 15 федерального закона от 26.07.2006 г. №135-ФЗ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Администрации городского округа «город Махачкала» было выдано предписание об устранении нарушения.</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Администрация ГО «город Махачкала» исполнила данное предписание, т.е. отменила постановление «Об изменении вида разрешенного использования земельного участк</w:t>
      </w:r>
      <w:proofErr w:type="gramStart"/>
      <w:r w:rsidRPr="002F737F">
        <w:rPr>
          <w:sz w:val="28"/>
          <w:szCs w:val="28"/>
        </w:rPr>
        <w:t>а ООО</w:t>
      </w:r>
      <w:proofErr w:type="gramEnd"/>
      <w:r w:rsidRPr="002F737F">
        <w:rPr>
          <w:sz w:val="28"/>
          <w:szCs w:val="28"/>
        </w:rPr>
        <w:t xml:space="preserve"> «Интерьер».</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 Постановлением администрации </w:t>
      </w:r>
      <w:proofErr w:type="gramStart"/>
      <w:r w:rsidRPr="002F737F">
        <w:rPr>
          <w:sz w:val="28"/>
          <w:szCs w:val="28"/>
        </w:rPr>
        <w:t>г</w:t>
      </w:r>
      <w:proofErr w:type="gramEnd"/>
      <w:r w:rsidRPr="002F737F">
        <w:rPr>
          <w:sz w:val="28"/>
          <w:szCs w:val="28"/>
        </w:rPr>
        <w:t xml:space="preserve">. Махачкала «Об изменении вида разрешенного использования земельного участка гр. </w:t>
      </w:r>
      <w:proofErr w:type="spellStart"/>
      <w:r w:rsidRPr="002F737F">
        <w:rPr>
          <w:sz w:val="28"/>
          <w:szCs w:val="28"/>
        </w:rPr>
        <w:t>Раджабову</w:t>
      </w:r>
      <w:proofErr w:type="spellEnd"/>
      <w:r w:rsidRPr="002F737F">
        <w:rPr>
          <w:sz w:val="28"/>
          <w:szCs w:val="28"/>
        </w:rPr>
        <w:t xml:space="preserve"> А.М.» был изменен вид разрешенного использования земельного участка площадью 1000 кв. м, с кадастровым номером 05:40:000069:510 из разряда «строительство магазина» в разряд «под многоэтажную жилую застройку».</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Дагестанским УФАС России было возбуждено дело №04-93/2017.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По результатам рассмотрения дела №04-93/2017, администрация городского округа «город Махачкала» была признана нарушившей </w:t>
      </w:r>
      <w:proofErr w:type="spellStart"/>
      <w:r w:rsidRPr="002F737F">
        <w:rPr>
          <w:sz w:val="28"/>
          <w:szCs w:val="28"/>
        </w:rPr>
        <w:t>пп</w:t>
      </w:r>
      <w:proofErr w:type="spellEnd"/>
      <w:r w:rsidRPr="002F737F">
        <w:rPr>
          <w:sz w:val="28"/>
          <w:szCs w:val="28"/>
        </w:rPr>
        <w:t>. 3, 7 ч. 1 ст. 15 федерального закона от 26.07.2006 г. № 135-ФЗ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Администрации городского округа «город Махачкала» было выдано предписание об устранении нарушения.</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lastRenderedPageBreak/>
        <w:t xml:space="preserve">Администрация ГО «город Махачкала» исполнила данное предписание, т.е. отменила постановление «Об изменении вида разрешенного использования земельного участка гр. </w:t>
      </w:r>
      <w:proofErr w:type="spellStart"/>
      <w:r w:rsidRPr="002F737F">
        <w:rPr>
          <w:sz w:val="28"/>
          <w:szCs w:val="28"/>
        </w:rPr>
        <w:t>Раджабову</w:t>
      </w:r>
      <w:proofErr w:type="spellEnd"/>
      <w:r w:rsidRPr="002F737F">
        <w:rPr>
          <w:sz w:val="28"/>
          <w:szCs w:val="28"/>
        </w:rPr>
        <w:t xml:space="preserve"> А.М.».</w:t>
      </w:r>
    </w:p>
    <w:p w:rsidR="00A0479F" w:rsidRPr="002F737F" w:rsidRDefault="00A0479F" w:rsidP="00561943">
      <w:pPr>
        <w:pStyle w:val="a3"/>
        <w:spacing w:before="0" w:beforeAutospacing="0" w:after="0" w:afterAutospacing="0" w:line="276" w:lineRule="auto"/>
        <w:jc w:val="both"/>
        <w:rPr>
          <w:sz w:val="28"/>
          <w:szCs w:val="28"/>
        </w:rPr>
      </w:pPr>
    </w:p>
    <w:p w:rsidR="00A0479F" w:rsidRPr="00DD20D5" w:rsidRDefault="00A0479F" w:rsidP="00561943">
      <w:pPr>
        <w:pStyle w:val="a3"/>
        <w:spacing w:before="0" w:beforeAutospacing="0" w:after="0" w:afterAutospacing="0" w:line="276" w:lineRule="auto"/>
        <w:jc w:val="both"/>
        <w:rPr>
          <w:b/>
          <w:sz w:val="28"/>
          <w:szCs w:val="28"/>
        </w:rPr>
      </w:pPr>
      <w:r w:rsidRPr="00DD20D5">
        <w:rPr>
          <w:b/>
          <w:sz w:val="28"/>
          <w:szCs w:val="28"/>
        </w:rPr>
        <w:t>Следует дополнительно обратить внимание, что изменение разрешенного вида использования земельного участка имеет своей целью не просто обход норм законодательства РФ о необходимости проведения конкурсных процедур, но и несет существенные убытки бюджету.</w:t>
      </w:r>
    </w:p>
    <w:p w:rsidR="00A0479F" w:rsidRPr="00DD20D5" w:rsidRDefault="00A0479F" w:rsidP="00561943">
      <w:pPr>
        <w:pStyle w:val="a3"/>
        <w:spacing w:before="0" w:beforeAutospacing="0" w:after="0" w:afterAutospacing="0" w:line="276" w:lineRule="auto"/>
        <w:jc w:val="both"/>
        <w:rPr>
          <w:b/>
          <w:sz w:val="28"/>
          <w:szCs w:val="28"/>
        </w:rPr>
      </w:pPr>
      <w:r w:rsidRPr="00DD20D5">
        <w:rPr>
          <w:b/>
          <w:sz w:val="28"/>
          <w:szCs w:val="28"/>
        </w:rPr>
        <w:t>Цена реализации на конкурсной основе земельного участка под коммерческую или многоэтажную жилую застройку всегда будет заведомо выше цены земли, выделяемой для строительства индивидуального жилого дома или благоустройства территории и иные «благие» цели.</w:t>
      </w:r>
    </w:p>
    <w:p w:rsidR="00A0479F" w:rsidRPr="002F737F" w:rsidRDefault="00A0479F" w:rsidP="00561943">
      <w:pPr>
        <w:pStyle w:val="a3"/>
        <w:spacing w:before="0" w:beforeAutospacing="0" w:after="0" w:afterAutospacing="0" w:line="276" w:lineRule="auto"/>
        <w:jc w:val="both"/>
        <w:rPr>
          <w:sz w:val="28"/>
          <w:szCs w:val="28"/>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A0479F" w:rsidRPr="00067539" w:rsidRDefault="00A0479F" w:rsidP="00561943">
      <w:pPr>
        <w:pStyle w:val="a3"/>
        <w:spacing w:before="0" w:beforeAutospacing="0" w:after="0" w:afterAutospacing="0" w:line="276" w:lineRule="auto"/>
        <w:jc w:val="center"/>
        <w:rPr>
          <w:sz w:val="28"/>
          <w:szCs w:val="28"/>
          <w:u w:val="single"/>
        </w:rPr>
      </w:pPr>
      <w:r w:rsidRPr="00067539">
        <w:rPr>
          <w:rStyle w:val="a4"/>
          <w:sz w:val="28"/>
          <w:szCs w:val="28"/>
          <w:u w:val="single"/>
        </w:rPr>
        <w:t xml:space="preserve">Деятельность </w:t>
      </w:r>
      <w:proofErr w:type="gramStart"/>
      <w:r w:rsidRPr="00067539">
        <w:rPr>
          <w:rStyle w:val="a4"/>
          <w:sz w:val="28"/>
          <w:szCs w:val="28"/>
          <w:u w:val="single"/>
        </w:rPr>
        <w:t>Дагестанского</w:t>
      </w:r>
      <w:proofErr w:type="gramEnd"/>
      <w:r w:rsidRPr="00067539">
        <w:rPr>
          <w:rStyle w:val="a4"/>
          <w:sz w:val="28"/>
          <w:szCs w:val="28"/>
          <w:u w:val="single"/>
        </w:rPr>
        <w:t xml:space="preserve"> УФАС России</w:t>
      </w:r>
    </w:p>
    <w:p w:rsidR="00A0479F" w:rsidRPr="00067539" w:rsidRDefault="00A0479F" w:rsidP="00561943">
      <w:pPr>
        <w:pStyle w:val="a3"/>
        <w:spacing w:before="0" w:beforeAutospacing="0" w:after="0" w:afterAutospacing="0" w:line="276" w:lineRule="auto"/>
        <w:jc w:val="center"/>
        <w:rPr>
          <w:sz w:val="28"/>
          <w:szCs w:val="28"/>
          <w:u w:val="single"/>
        </w:rPr>
      </w:pPr>
      <w:r w:rsidRPr="00067539">
        <w:rPr>
          <w:rStyle w:val="a4"/>
          <w:sz w:val="28"/>
          <w:szCs w:val="28"/>
          <w:u w:val="single"/>
        </w:rPr>
        <w:t xml:space="preserve">по осуществлению государственного </w:t>
      </w:r>
      <w:proofErr w:type="gramStart"/>
      <w:r w:rsidRPr="00067539">
        <w:rPr>
          <w:rStyle w:val="a4"/>
          <w:sz w:val="28"/>
          <w:szCs w:val="28"/>
          <w:u w:val="single"/>
        </w:rPr>
        <w:t>контроля за</w:t>
      </w:r>
      <w:proofErr w:type="gramEnd"/>
      <w:r w:rsidRPr="00067539">
        <w:rPr>
          <w:rStyle w:val="a4"/>
          <w:sz w:val="28"/>
          <w:szCs w:val="28"/>
          <w:u w:val="single"/>
        </w:rPr>
        <w:t xml:space="preserve"> соблюдением Федерального закона от 05.04.2013г. №44-ФЗ «О контрактной системе в сфере закупок товаров, работ, услуг для обеспечения</w:t>
      </w:r>
    </w:p>
    <w:p w:rsidR="00A0479F" w:rsidRPr="00067539" w:rsidRDefault="00A0479F" w:rsidP="00561943">
      <w:pPr>
        <w:pStyle w:val="a3"/>
        <w:spacing w:before="0" w:beforeAutospacing="0" w:after="0" w:afterAutospacing="0" w:line="276" w:lineRule="auto"/>
        <w:jc w:val="center"/>
        <w:rPr>
          <w:sz w:val="28"/>
          <w:szCs w:val="28"/>
          <w:u w:val="single"/>
        </w:rPr>
      </w:pPr>
      <w:r w:rsidRPr="00067539">
        <w:rPr>
          <w:rStyle w:val="a4"/>
          <w:sz w:val="28"/>
          <w:szCs w:val="28"/>
          <w:u w:val="single"/>
        </w:rPr>
        <w:t>государственных и муниципальных нужд»</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Дагестанским УФАС России в 2017 году было рассмотрено 2470 жалоб (за весь 2016 год – </w:t>
      </w:r>
      <w:r w:rsidRPr="00EA53F2">
        <w:rPr>
          <w:rFonts w:ascii="Times New Roman" w:hAnsi="Times New Roman" w:cs="Times New Roman"/>
          <w:color w:val="000000"/>
          <w:sz w:val="28"/>
          <w:szCs w:val="28"/>
        </w:rPr>
        <w:t>2239)</w:t>
      </w:r>
      <w:r w:rsidRPr="00EA53F2">
        <w:rPr>
          <w:rFonts w:ascii="Times New Roman" w:hAnsi="Times New Roman" w:cs="Times New Roman"/>
          <w:sz w:val="28"/>
          <w:szCs w:val="28"/>
        </w:rPr>
        <w:t xml:space="preserve">, поступивших в антимонопольный орган на закупки разного уровня (муниципальные, республиканские, федеральные): 948 из них были признаны необоснованными, 925 – обоснованными, 337 – возвращены комиссией УФАС, 260 – отозваны самими заявителями.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b/>
          <w:sz w:val="28"/>
          <w:szCs w:val="28"/>
        </w:rPr>
        <w:t>1002 закупки были проведены с нарушениями федерального закона №44 «О контрактной системе…»</w:t>
      </w:r>
      <w:r w:rsidRPr="00EA53F2">
        <w:rPr>
          <w:rFonts w:ascii="Times New Roman" w:hAnsi="Times New Roman" w:cs="Times New Roman"/>
          <w:sz w:val="28"/>
          <w:szCs w:val="28"/>
        </w:rPr>
        <w:t xml:space="preserve"> (для сравнения, в 2016 году число выявленных закупок, проведенных с нарушениями закона, составило 760). В них было выявлено 1116 нарушений закона.</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lastRenderedPageBreak/>
        <w:t>Если говорить в разрезе заказчиков, то большего всего закупок с нарушениями закона было проведено республиканскими заказчиками – 519 (федеральными – 87, муниципальными – 396). Связано это с тем, что количество закупок, проводимых республиканскими заказчиками в разы больше, нежели число закупок, проводимых федеральными или муниципальными заказчиками.</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В истекшем году были отменены закупки на общую сумму более 4,8 млрд. рублей.</w:t>
      </w:r>
    </w:p>
    <w:p w:rsidR="00EA53F2" w:rsidRPr="00EA53F2" w:rsidRDefault="00EA53F2" w:rsidP="00561943">
      <w:pPr>
        <w:spacing w:after="0"/>
        <w:jc w:val="both"/>
        <w:rPr>
          <w:rFonts w:ascii="Times New Roman" w:hAnsi="Times New Roman" w:cs="Times New Roman"/>
          <w:b/>
          <w:color w:val="000000"/>
          <w:sz w:val="28"/>
          <w:szCs w:val="28"/>
        </w:rPr>
      </w:pPr>
      <w:r w:rsidRPr="00EA53F2">
        <w:rPr>
          <w:rFonts w:ascii="Times New Roman" w:hAnsi="Times New Roman" w:cs="Times New Roman"/>
          <w:b/>
          <w:sz w:val="28"/>
          <w:szCs w:val="28"/>
        </w:rPr>
        <w:t xml:space="preserve">За нарушения в сфере государственных закупок было вынесено 245 постановлений о наложении штрафов на сумму свыше 5,7 миллиона рублей (за 2016 год – более </w:t>
      </w:r>
      <w:r w:rsidRPr="00EA53F2">
        <w:rPr>
          <w:rFonts w:ascii="Times New Roman" w:hAnsi="Times New Roman" w:cs="Times New Roman"/>
          <w:b/>
          <w:color w:val="000000"/>
          <w:sz w:val="28"/>
          <w:szCs w:val="28"/>
        </w:rPr>
        <w:t xml:space="preserve">4,3 </w:t>
      </w:r>
      <w:proofErr w:type="spellStart"/>
      <w:proofErr w:type="gramStart"/>
      <w:r w:rsidRPr="00EA53F2">
        <w:rPr>
          <w:rFonts w:ascii="Times New Roman" w:hAnsi="Times New Roman" w:cs="Times New Roman"/>
          <w:b/>
          <w:color w:val="000000"/>
          <w:sz w:val="28"/>
          <w:szCs w:val="28"/>
        </w:rPr>
        <w:t>млн</w:t>
      </w:r>
      <w:proofErr w:type="spellEnd"/>
      <w:proofErr w:type="gramEnd"/>
      <w:r w:rsidRPr="00EA53F2">
        <w:rPr>
          <w:rFonts w:ascii="Times New Roman" w:hAnsi="Times New Roman" w:cs="Times New Roman"/>
          <w:b/>
          <w:color w:val="000000"/>
          <w:sz w:val="28"/>
          <w:szCs w:val="28"/>
        </w:rPr>
        <w:t xml:space="preserve"> руб.). </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color w:val="000000"/>
          <w:sz w:val="28"/>
          <w:szCs w:val="28"/>
        </w:rPr>
        <w:t xml:space="preserve">Дагестанским УФАС России </w:t>
      </w:r>
      <w:r w:rsidRPr="00EA53F2">
        <w:rPr>
          <w:rFonts w:ascii="Times New Roman" w:hAnsi="Times New Roman" w:cs="Times New Roman"/>
          <w:b/>
          <w:color w:val="000000"/>
          <w:sz w:val="28"/>
          <w:szCs w:val="28"/>
        </w:rPr>
        <w:t xml:space="preserve">за нарушения законодательства о контрактной системе за 2017 год привлечены к ответственности 135 должностных лиц (17 должностных лиц федеральных заказчиков на сумму 580 тыс. рублей, 46 должностных лиц республиканских заказчиков на сумму 2,8 </w:t>
      </w:r>
      <w:proofErr w:type="spellStart"/>
      <w:proofErr w:type="gramStart"/>
      <w:r w:rsidRPr="00EA53F2">
        <w:rPr>
          <w:rFonts w:ascii="Times New Roman" w:hAnsi="Times New Roman" w:cs="Times New Roman"/>
          <w:b/>
          <w:color w:val="000000"/>
          <w:sz w:val="28"/>
          <w:szCs w:val="28"/>
        </w:rPr>
        <w:t>млн</w:t>
      </w:r>
      <w:proofErr w:type="spellEnd"/>
      <w:proofErr w:type="gramEnd"/>
      <w:r w:rsidRPr="00EA53F2">
        <w:rPr>
          <w:rFonts w:ascii="Times New Roman" w:hAnsi="Times New Roman" w:cs="Times New Roman"/>
          <w:b/>
          <w:color w:val="000000"/>
          <w:sz w:val="28"/>
          <w:szCs w:val="28"/>
        </w:rPr>
        <w:t xml:space="preserve"> рублей, 72 должностных лиц муниципальных заказчиков на сумму 2,3 </w:t>
      </w:r>
      <w:proofErr w:type="spellStart"/>
      <w:r w:rsidRPr="00EA53F2">
        <w:rPr>
          <w:rFonts w:ascii="Times New Roman" w:hAnsi="Times New Roman" w:cs="Times New Roman"/>
          <w:b/>
          <w:color w:val="000000"/>
          <w:sz w:val="28"/>
          <w:szCs w:val="28"/>
        </w:rPr>
        <w:t>млн</w:t>
      </w:r>
      <w:proofErr w:type="spellEnd"/>
      <w:r w:rsidRPr="00EA53F2">
        <w:rPr>
          <w:rFonts w:ascii="Times New Roman" w:hAnsi="Times New Roman" w:cs="Times New Roman"/>
          <w:b/>
          <w:color w:val="000000"/>
          <w:sz w:val="28"/>
          <w:szCs w:val="28"/>
        </w:rPr>
        <w:t xml:space="preserve"> рублей)</w:t>
      </w:r>
      <w:r w:rsidRPr="00EA53F2">
        <w:rPr>
          <w:rFonts w:ascii="Times New Roman" w:hAnsi="Times New Roman" w:cs="Times New Roman"/>
          <w:color w:val="000000"/>
          <w:sz w:val="28"/>
          <w:szCs w:val="28"/>
        </w:rPr>
        <w:t xml:space="preserve">. </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Из года в год нарушения, допускаемые заказчиками, в большинстве своем остаются однотипными:</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нарушение в части размещения информации в единой информационной системе;</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xml:space="preserve">- нарушение </w:t>
      </w:r>
      <w:proofErr w:type="gramStart"/>
      <w:r w:rsidRPr="00EA53F2">
        <w:rPr>
          <w:rFonts w:ascii="Times New Roman" w:hAnsi="Times New Roman" w:cs="Times New Roman"/>
          <w:sz w:val="28"/>
          <w:szCs w:val="28"/>
        </w:rPr>
        <w:t>порядка выбора способа определения поставщика</w:t>
      </w:r>
      <w:proofErr w:type="gramEnd"/>
      <w:r w:rsidRPr="00EA53F2">
        <w:rPr>
          <w:rFonts w:ascii="Times New Roman" w:hAnsi="Times New Roman" w:cs="Times New Roman"/>
          <w:sz w:val="28"/>
          <w:szCs w:val="28"/>
        </w:rPr>
        <w:t>;</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нарушение порядка отбора участников закупок;</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установление требований в документациях о закупках, влекущих ограничение количество участников  или же требований, не предусмотренных законом «О контрактной системе…»;</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 нарушение порядка заключения контракта и т.д.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Часто встречаются и факты заключения контрактов без проведения процедур закупок. Кроме того, есть случаи, когда после проведения торгов, в которых выиграл нежелательный подрядчик, заказчик заявляет об отсутствии финансирования и в итоге контракт расторгается по обоюдному согласию. После расторжения контракта заказчик заключает так называемый инвестиционный контракт с единственным инвестором, без проведения торгов, на право выкупа готового объекта по начальной максимальной цене контракта. Чаще всего так поступают при строительстве школ. Так как заключение контрактов с единственным поставщиком проводится без снижения начальной максимальной цены, то и не достигается экономия бюджетных средств, для которой и предназначена процедура закупок.</w:t>
      </w:r>
    </w:p>
    <w:p w:rsid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По поступающим в УФАС обращениям о заключении контрактов без проведения процедур закупок антимонопольный орган проводит внеплановые проверки. Руководители структур, заключивших контракты без </w:t>
      </w:r>
      <w:r w:rsidRPr="00EA53F2">
        <w:rPr>
          <w:rFonts w:ascii="Times New Roman" w:hAnsi="Times New Roman" w:cs="Times New Roman"/>
          <w:sz w:val="28"/>
          <w:szCs w:val="28"/>
        </w:rPr>
        <w:lastRenderedPageBreak/>
        <w:t xml:space="preserve">торгов, подвергаются административному штрафу в 50 тыс. рублей. Кроме того, УФАС направляет в Арбитражный суд Дагестана материалы для принятия решения о расторжении контракта. </w:t>
      </w:r>
    </w:p>
    <w:p w:rsid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Однако</w:t>
      </w:r>
      <w:proofErr w:type="gramStart"/>
      <w:r w:rsidRPr="00EA53F2">
        <w:rPr>
          <w:rFonts w:ascii="Times New Roman" w:hAnsi="Times New Roman" w:cs="Times New Roman"/>
          <w:sz w:val="28"/>
          <w:szCs w:val="28"/>
        </w:rPr>
        <w:t>,</w:t>
      </w:r>
      <w:proofErr w:type="gramEnd"/>
      <w:r w:rsidRPr="00EA53F2">
        <w:rPr>
          <w:rFonts w:ascii="Times New Roman" w:hAnsi="Times New Roman" w:cs="Times New Roman"/>
          <w:sz w:val="28"/>
          <w:szCs w:val="28"/>
        </w:rPr>
        <w:t xml:space="preserve"> по сложившейся </w:t>
      </w:r>
      <w:r>
        <w:rPr>
          <w:rFonts w:ascii="Times New Roman" w:hAnsi="Times New Roman" w:cs="Times New Roman"/>
          <w:sz w:val="28"/>
          <w:szCs w:val="28"/>
        </w:rPr>
        <w:t xml:space="preserve">до недавнего времени </w:t>
      </w:r>
      <w:r w:rsidRPr="00EA53F2">
        <w:rPr>
          <w:rFonts w:ascii="Times New Roman" w:hAnsi="Times New Roman" w:cs="Times New Roman"/>
          <w:sz w:val="28"/>
          <w:szCs w:val="28"/>
        </w:rPr>
        <w:t>практике, если на момент рассмотрения дела в суде выполнено 50% от общего объема работ, суд отказывает антимонопольной службе в иске и предоставляет возможность довести работы до конца.</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С 2018 года эта практика начала претерпевать изменения: Арбитражный суд Дагестана поддержал иск Дагестанского УФАС России к УЖКХ города Кизляр и признал недействительным договор на благоустройство дворовых территорий</w:t>
      </w:r>
      <w:r>
        <w:rPr>
          <w:rFonts w:ascii="Times New Roman" w:hAnsi="Times New Roman" w:cs="Times New Roman"/>
          <w:sz w:val="28"/>
          <w:szCs w:val="28"/>
        </w:rPr>
        <w:t xml:space="preserve"> </w:t>
      </w:r>
      <w:r w:rsidRPr="00EA53F2">
        <w:rPr>
          <w:rFonts w:ascii="Times New Roman" w:hAnsi="Times New Roman" w:cs="Times New Roman"/>
          <w:sz w:val="28"/>
          <w:szCs w:val="28"/>
        </w:rPr>
        <w:t xml:space="preserve">(начальная максимальная цена контракта свыше 12 </w:t>
      </w:r>
      <w:proofErr w:type="spellStart"/>
      <w:proofErr w:type="gramStart"/>
      <w:r w:rsidRPr="00EA53F2">
        <w:rPr>
          <w:rFonts w:ascii="Times New Roman" w:hAnsi="Times New Roman" w:cs="Times New Roman"/>
          <w:sz w:val="28"/>
          <w:szCs w:val="28"/>
        </w:rPr>
        <w:t>млн</w:t>
      </w:r>
      <w:proofErr w:type="spellEnd"/>
      <w:proofErr w:type="gramEnd"/>
      <w:r w:rsidRPr="00EA53F2">
        <w:rPr>
          <w:rFonts w:ascii="Times New Roman" w:hAnsi="Times New Roman" w:cs="Times New Roman"/>
          <w:sz w:val="28"/>
          <w:szCs w:val="28"/>
        </w:rPr>
        <w:t xml:space="preserve"> рублей)</w:t>
      </w:r>
      <w:r>
        <w:rPr>
          <w:rFonts w:ascii="Times New Roman" w:hAnsi="Times New Roman" w:cs="Times New Roman"/>
          <w:sz w:val="28"/>
          <w:szCs w:val="28"/>
        </w:rPr>
        <w:t xml:space="preserve">, который УЖКХ </w:t>
      </w:r>
      <w:r w:rsidRPr="00EA53F2">
        <w:rPr>
          <w:rFonts w:ascii="Times New Roman" w:hAnsi="Times New Roman" w:cs="Times New Roman"/>
          <w:sz w:val="28"/>
          <w:szCs w:val="28"/>
        </w:rPr>
        <w:t>заключило с единственным поставщиком  без проведения публичных процедур (аукциона).</w:t>
      </w:r>
      <w:r>
        <w:rPr>
          <w:rFonts w:ascii="Times New Roman" w:hAnsi="Times New Roman" w:cs="Times New Roman"/>
          <w:sz w:val="28"/>
          <w:szCs w:val="28"/>
        </w:rPr>
        <w:t xml:space="preserve"> При этом было выполнено 100% работ.</w:t>
      </w:r>
    </w:p>
    <w:p w:rsidR="00EA53F2" w:rsidRPr="00EA53F2" w:rsidRDefault="00EA53F2" w:rsidP="00561943">
      <w:pPr>
        <w:spacing w:after="0"/>
        <w:jc w:val="both"/>
        <w:rPr>
          <w:rFonts w:ascii="Times New Roman" w:hAnsi="Times New Roman" w:cs="Times New Roman"/>
          <w:sz w:val="28"/>
          <w:szCs w:val="28"/>
        </w:rPr>
      </w:pPr>
    </w:p>
    <w:p w:rsidR="00A0479F" w:rsidRPr="00067539" w:rsidRDefault="0030739A" w:rsidP="00561943">
      <w:pPr>
        <w:pStyle w:val="a3"/>
        <w:spacing w:before="0" w:beforeAutospacing="0" w:after="0" w:afterAutospacing="0" w:line="276" w:lineRule="auto"/>
        <w:jc w:val="center"/>
        <w:rPr>
          <w:b/>
          <w:sz w:val="28"/>
          <w:szCs w:val="28"/>
          <w:u w:val="single"/>
        </w:rPr>
      </w:pPr>
      <w:r w:rsidRPr="00067539">
        <w:rPr>
          <w:b/>
          <w:sz w:val="28"/>
          <w:szCs w:val="28"/>
          <w:u w:val="single"/>
        </w:rPr>
        <w:t>Примеры дел</w:t>
      </w:r>
      <w:r w:rsidR="00067539">
        <w:rPr>
          <w:b/>
          <w:sz w:val="28"/>
          <w:szCs w:val="28"/>
          <w:u w:val="single"/>
        </w:rPr>
        <w:t xml:space="preserve"> по нарушениям ФЗ №44</w:t>
      </w:r>
    </w:p>
    <w:p w:rsidR="00067539" w:rsidRPr="00EA53F2" w:rsidRDefault="00067539" w:rsidP="00561943">
      <w:pPr>
        <w:pStyle w:val="a3"/>
        <w:spacing w:before="0" w:beforeAutospacing="0" w:after="0" w:afterAutospacing="0" w:line="276" w:lineRule="auto"/>
        <w:jc w:val="center"/>
        <w:rPr>
          <w:b/>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Дагестанское УФАС России обратилось в Арбитражный суд Республики Дагестан с исковым заявлением о признании недействительным Договора №9/3 от 22.09.2017 на благоустройство дворовых территорий, заключенного между МКУ «Управление строительства и ЖКХ» городского округа </w:t>
      </w:r>
      <w:proofErr w:type="gramStart"/>
      <w:r w:rsidRPr="002F737F">
        <w:rPr>
          <w:sz w:val="28"/>
          <w:szCs w:val="28"/>
        </w:rPr>
        <w:t>г</w:t>
      </w:r>
      <w:proofErr w:type="gramEnd"/>
      <w:r w:rsidRPr="002F737F">
        <w:rPr>
          <w:sz w:val="28"/>
          <w:szCs w:val="28"/>
        </w:rPr>
        <w:t>. Кизляр и ООО ПСП «Бетон» без проведения торгов.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ходе рассмотрения дела в суде было установлено, что Управлением Федерального казначейства по РД осуществлена проводка финансовых сре</w:t>
      </w:r>
      <w:proofErr w:type="gramStart"/>
      <w:r w:rsidRPr="002F737F">
        <w:rPr>
          <w:sz w:val="28"/>
          <w:szCs w:val="28"/>
        </w:rPr>
        <w:t>дств дл</w:t>
      </w:r>
      <w:proofErr w:type="gramEnd"/>
      <w:r w:rsidRPr="002F737F">
        <w:rPr>
          <w:sz w:val="28"/>
          <w:szCs w:val="28"/>
        </w:rPr>
        <w:t>я оплаты по договору, несмотря на незаконность заключенного договора.</w:t>
      </w:r>
    </w:p>
    <w:p w:rsidR="00A0479F" w:rsidRPr="002F737F" w:rsidRDefault="00A0479F" w:rsidP="00561943">
      <w:pPr>
        <w:pStyle w:val="a3"/>
        <w:spacing w:before="0" w:beforeAutospacing="0" w:after="0" w:afterAutospacing="0" w:line="276" w:lineRule="auto"/>
        <w:jc w:val="both"/>
        <w:rPr>
          <w:sz w:val="28"/>
          <w:szCs w:val="28"/>
        </w:rPr>
      </w:pPr>
      <w:proofErr w:type="gramStart"/>
      <w:r w:rsidRPr="002F737F">
        <w:rPr>
          <w:sz w:val="28"/>
          <w:szCs w:val="28"/>
        </w:rPr>
        <w:t>Дагестанское УФАС России обратилось в Арбитражный суд РД с исковым заявлением о признании недействительным Муниципального контракта № СК-3 от 30.05.2017 на выполнение работ по благоустройству дворовых территорий многоквартирных домов, парков и скверов по муниципальной программе «Формирование современной городской среды городского округа с внутригородским делением г. Махачкала на 2017 год», заключенного между МКУ «Управление жилищно-коммунального хозяйства г. Махачкалы» и ООО «Ротонда» (сумма</w:t>
      </w:r>
      <w:proofErr w:type="gramEnd"/>
      <w:r w:rsidRPr="002F737F">
        <w:rPr>
          <w:sz w:val="28"/>
          <w:szCs w:val="28"/>
        </w:rPr>
        <w:t xml:space="preserve"> контракта 339 189 600 рублей) без проведения торгов.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Арбитражным судом РД был выдан исполнительный лист № ФС 019595894 по делу № А15-6448/2017 о приостановлении исполнения контракта до рассмотрения судом дела № А15-6448/2017 по существу спора.</w:t>
      </w:r>
    </w:p>
    <w:p w:rsidR="00A0479F" w:rsidRDefault="00A0479F" w:rsidP="00561943">
      <w:pPr>
        <w:pStyle w:val="a3"/>
        <w:spacing w:before="0" w:beforeAutospacing="0" w:after="0" w:afterAutospacing="0" w:line="276" w:lineRule="auto"/>
        <w:jc w:val="both"/>
        <w:rPr>
          <w:sz w:val="28"/>
          <w:szCs w:val="28"/>
        </w:rPr>
      </w:pPr>
      <w:r w:rsidRPr="002F737F">
        <w:rPr>
          <w:sz w:val="28"/>
          <w:szCs w:val="28"/>
        </w:rPr>
        <w:t xml:space="preserve">Управлением Федеральной службы судебных приставов по РД не был принят к исполнению Исполнительный лист № ФС 019595894 по делу № А15-6448/2017, выданный Арбитражным судом Республик Дагестан, и было </w:t>
      </w:r>
      <w:r w:rsidRPr="002F737F">
        <w:rPr>
          <w:sz w:val="28"/>
          <w:szCs w:val="28"/>
        </w:rPr>
        <w:lastRenderedPageBreak/>
        <w:t xml:space="preserve">отказано в возбуждении исполнительного производства, в </w:t>
      </w:r>
      <w:proofErr w:type="gramStart"/>
      <w:r w:rsidRPr="002F737F">
        <w:rPr>
          <w:sz w:val="28"/>
          <w:szCs w:val="28"/>
        </w:rPr>
        <w:t>связи</w:t>
      </w:r>
      <w:proofErr w:type="gramEnd"/>
      <w:r w:rsidRPr="002F737F">
        <w:rPr>
          <w:sz w:val="28"/>
          <w:szCs w:val="28"/>
        </w:rPr>
        <w:t xml:space="preserve"> с чем незаконно заключенный контракт исполнен.</w:t>
      </w:r>
    </w:p>
    <w:p w:rsidR="0030739A" w:rsidRDefault="0030739A"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Дагестанское УФАС России обратилось в Арбитражный суд РД с исковым заявлением о признании недействительным Государственного контракта №11-17 от 11.10.2017 на выполнение работ по объекту «</w:t>
      </w:r>
      <w:proofErr w:type="spellStart"/>
      <w:r w:rsidRPr="002F737F">
        <w:rPr>
          <w:sz w:val="28"/>
          <w:szCs w:val="28"/>
        </w:rPr>
        <w:t>Руслорегуляционные</w:t>
      </w:r>
      <w:proofErr w:type="spellEnd"/>
      <w:r w:rsidRPr="002F737F">
        <w:rPr>
          <w:sz w:val="28"/>
          <w:szCs w:val="28"/>
        </w:rPr>
        <w:t xml:space="preserve"> и дноуглубительные мероприятия на р. Чирах-Чай у с. </w:t>
      </w:r>
      <w:proofErr w:type="spellStart"/>
      <w:r w:rsidRPr="002F737F">
        <w:rPr>
          <w:sz w:val="28"/>
          <w:szCs w:val="28"/>
        </w:rPr>
        <w:t>Касумкент</w:t>
      </w:r>
      <w:proofErr w:type="spellEnd"/>
      <w:r w:rsidRPr="002F737F">
        <w:rPr>
          <w:sz w:val="28"/>
          <w:szCs w:val="28"/>
        </w:rPr>
        <w:t xml:space="preserve"> </w:t>
      </w:r>
      <w:proofErr w:type="spellStart"/>
      <w:r w:rsidRPr="002F737F">
        <w:rPr>
          <w:sz w:val="28"/>
          <w:szCs w:val="28"/>
        </w:rPr>
        <w:t>Сулейман-Стальского</w:t>
      </w:r>
      <w:proofErr w:type="spellEnd"/>
      <w:r w:rsidRPr="002F737F">
        <w:rPr>
          <w:sz w:val="28"/>
          <w:szCs w:val="28"/>
        </w:rPr>
        <w:t xml:space="preserve"> района Республики Дагестан», заключенного между ГКУ РД «</w:t>
      </w:r>
      <w:proofErr w:type="spellStart"/>
      <w:r w:rsidRPr="002F737F">
        <w:rPr>
          <w:sz w:val="28"/>
          <w:szCs w:val="28"/>
        </w:rPr>
        <w:t>Дагводсервис</w:t>
      </w:r>
      <w:proofErr w:type="spellEnd"/>
      <w:r w:rsidRPr="002F737F">
        <w:rPr>
          <w:sz w:val="28"/>
          <w:szCs w:val="28"/>
        </w:rPr>
        <w:t xml:space="preserve">» </w:t>
      </w:r>
      <w:proofErr w:type="gramStart"/>
      <w:r w:rsidRPr="002F737F">
        <w:rPr>
          <w:sz w:val="28"/>
          <w:szCs w:val="28"/>
        </w:rPr>
        <w:t>и ООО</w:t>
      </w:r>
      <w:proofErr w:type="gramEnd"/>
      <w:r w:rsidRPr="002F737F">
        <w:rPr>
          <w:sz w:val="28"/>
          <w:szCs w:val="28"/>
        </w:rPr>
        <w:t xml:space="preserve"> «Восток-строй» без проведения торгов.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Также Дагестанским УФАС России было заявлено ходатайство о принятии судом обеспечительных мер в форме приостановления исполнения государственного контракта до принятия окончательного судебного акта, которое не было удовлетворено судом, вследствие чего незаконно заключенный контракт исполнен.</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DD20D5" w:rsidRDefault="00DD20D5" w:rsidP="00561943">
      <w:pPr>
        <w:pStyle w:val="a3"/>
        <w:spacing w:before="0" w:beforeAutospacing="0" w:after="0" w:afterAutospacing="0" w:line="276" w:lineRule="auto"/>
        <w:jc w:val="both"/>
        <w:rPr>
          <w:b/>
          <w:sz w:val="28"/>
          <w:szCs w:val="28"/>
        </w:rPr>
      </w:pPr>
    </w:p>
    <w:p w:rsidR="00DD20D5" w:rsidRDefault="00DD20D5" w:rsidP="00561943">
      <w:pPr>
        <w:pStyle w:val="a3"/>
        <w:spacing w:before="0" w:beforeAutospacing="0" w:after="0" w:afterAutospacing="0" w:line="276" w:lineRule="auto"/>
        <w:jc w:val="both"/>
        <w:rPr>
          <w:b/>
          <w:sz w:val="28"/>
          <w:szCs w:val="28"/>
        </w:rPr>
      </w:pPr>
    </w:p>
    <w:p w:rsidR="00DD20D5" w:rsidRDefault="00DD20D5" w:rsidP="00561943">
      <w:pPr>
        <w:pStyle w:val="a3"/>
        <w:spacing w:before="0" w:beforeAutospacing="0" w:after="0" w:afterAutospacing="0" w:line="276" w:lineRule="auto"/>
        <w:jc w:val="both"/>
        <w:rPr>
          <w:b/>
          <w:sz w:val="28"/>
          <w:szCs w:val="28"/>
        </w:rPr>
      </w:pPr>
    </w:p>
    <w:p w:rsidR="00DD20D5" w:rsidRDefault="00DD20D5" w:rsidP="00561943">
      <w:pPr>
        <w:pStyle w:val="a3"/>
        <w:spacing w:before="0" w:beforeAutospacing="0" w:after="0" w:afterAutospacing="0" w:line="276" w:lineRule="auto"/>
        <w:jc w:val="both"/>
        <w:rPr>
          <w:b/>
          <w:sz w:val="28"/>
          <w:szCs w:val="28"/>
        </w:rPr>
      </w:pPr>
    </w:p>
    <w:p w:rsidR="00067539" w:rsidRDefault="00067539" w:rsidP="00561943">
      <w:pPr>
        <w:pStyle w:val="a3"/>
        <w:spacing w:before="0" w:beforeAutospacing="0" w:after="0" w:afterAutospacing="0" w:line="276" w:lineRule="auto"/>
        <w:jc w:val="both"/>
        <w:rPr>
          <w:b/>
          <w:sz w:val="28"/>
          <w:szCs w:val="28"/>
        </w:rPr>
      </w:pPr>
    </w:p>
    <w:p w:rsidR="00401715" w:rsidRPr="00067539" w:rsidRDefault="00401715" w:rsidP="00401715">
      <w:pPr>
        <w:pStyle w:val="a3"/>
        <w:spacing w:before="0" w:beforeAutospacing="0" w:after="0" w:afterAutospacing="0" w:line="276" w:lineRule="auto"/>
        <w:jc w:val="center"/>
        <w:rPr>
          <w:sz w:val="28"/>
          <w:szCs w:val="28"/>
          <w:u w:val="single"/>
        </w:rPr>
      </w:pPr>
      <w:r w:rsidRPr="00067539">
        <w:rPr>
          <w:rStyle w:val="a4"/>
          <w:sz w:val="28"/>
          <w:szCs w:val="28"/>
          <w:u w:val="single"/>
        </w:rPr>
        <w:t xml:space="preserve">Деятельность </w:t>
      </w:r>
      <w:proofErr w:type="gramStart"/>
      <w:r w:rsidRPr="00067539">
        <w:rPr>
          <w:rStyle w:val="a4"/>
          <w:sz w:val="28"/>
          <w:szCs w:val="28"/>
          <w:u w:val="single"/>
        </w:rPr>
        <w:t>Дагестанского</w:t>
      </w:r>
      <w:proofErr w:type="gramEnd"/>
      <w:r w:rsidRPr="00067539">
        <w:rPr>
          <w:rStyle w:val="a4"/>
          <w:sz w:val="28"/>
          <w:szCs w:val="28"/>
          <w:u w:val="single"/>
        </w:rPr>
        <w:t xml:space="preserve"> УФАС России</w:t>
      </w:r>
    </w:p>
    <w:p w:rsidR="00401715" w:rsidRPr="00067539" w:rsidRDefault="00401715" w:rsidP="00401715">
      <w:pPr>
        <w:pStyle w:val="a3"/>
        <w:spacing w:before="0" w:beforeAutospacing="0" w:after="0" w:afterAutospacing="0" w:line="276" w:lineRule="auto"/>
        <w:jc w:val="center"/>
        <w:rPr>
          <w:rStyle w:val="a4"/>
          <w:sz w:val="28"/>
          <w:szCs w:val="28"/>
          <w:u w:val="single"/>
        </w:rPr>
      </w:pPr>
      <w:r w:rsidRPr="00067539">
        <w:rPr>
          <w:rStyle w:val="a4"/>
          <w:sz w:val="28"/>
          <w:szCs w:val="28"/>
          <w:u w:val="single"/>
        </w:rPr>
        <w:t xml:space="preserve">по осуществлению государственного </w:t>
      </w:r>
      <w:proofErr w:type="gramStart"/>
      <w:r w:rsidRPr="00067539">
        <w:rPr>
          <w:rStyle w:val="a4"/>
          <w:sz w:val="28"/>
          <w:szCs w:val="28"/>
          <w:u w:val="single"/>
        </w:rPr>
        <w:t>контроля за</w:t>
      </w:r>
      <w:proofErr w:type="gramEnd"/>
      <w:r w:rsidRPr="00067539">
        <w:rPr>
          <w:rStyle w:val="a4"/>
          <w:sz w:val="28"/>
          <w:szCs w:val="28"/>
          <w:u w:val="single"/>
        </w:rPr>
        <w:t xml:space="preserve"> соблюдением Федерал</w:t>
      </w:r>
      <w:r>
        <w:rPr>
          <w:rStyle w:val="a4"/>
          <w:sz w:val="28"/>
          <w:szCs w:val="28"/>
          <w:u w:val="single"/>
        </w:rPr>
        <w:t>ьного закона от 26.07.2006г. №135</w:t>
      </w:r>
      <w:r w:rsidRPr="00067539">
        <w:rPr>
          <w:rStyle w:val="a4"/>
          <w:sz w:val="28"/>
          <w:szCs w:val="28"/>
          <w:u w:val="single"/>
        </w:rPr>
        <w:t>-ФЗ «О</w:t>
      </w:r>
      <w:r>
        <w:rPr>
          <w:rStyle w:val="a4"/>
          <w:sz w:val="28"/>
          <w:szCs w:val="28"/>
          <w:u w:val="single"/>
        </w:rPr>
        <w:t xml:space="preserve"> защите конкуренции»</w:t>
      </w:r>
    </w:p>
    <w:p w:rsidR="00401715" w:rsidRPr="00401715" w:rsidRDefault="00401715" w:rsidP="00401715">
      <w:pPr>
        <w:spacing w:after="0"/>
        <w:ind w:firstLine="567"/>
        <w:jc w:val="both"/>
        <w:rPr>
          <w:rFonts w:ascii="Times New Roman" w:hAnsi="Times New Roman" w:cs="Times New Roman"/>
          <w:b/>
          <w:sz w:val="28"/>
          <w:szCs w:val="28"/>
          <w:u w:val="single"/>
        </w:rPr>
      </w:pPr>
    </w:p>
    <w:p w:rsidR="00401715" w:rsidRPr="00401715" w:rsidRDefault="00401715" w:rsidP="00401715">
      <w:pPr>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Pr="00401715">
        <w:rPr>
          <w:rFonts w:ascii="Times New Roman" w:hAnsi="Times New Roman" w:cs="Times New Roman"/>
          <w:b/>
          <w:sz w:val="28"/>
          <w:szCs w:val="28"/>
        </w:rPr>
        <w:t>а 2017 год Дагестанским УФАС России было возбуждено 119 дел  по признакам нарушения федерального закона «О защите конкуренции»</w:t>
      </w:r>
      <w:r w:rsidRPr="00401715">
        <w:rPr>
          <w:rFonts w:ascii="Times New Roman" w:hAnsi="Times New Roman" w:cs="Times New Roman"/>
          <w:sz w:val="28"/>
          <w:szCs w:val="28"/>
        </w:rPr>
        <w:t xml:space="preserve"> (19 прекращено в связи с отсутствием факта нарушения, по 100 принято решение о наличии нарушений). Это дела, возбужденные, как по инициативе УФАС, так и по поступающим в службу заявлениям.</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Для сравнения, в 2016 году было возбуждено 69 антимонопольных дел.</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 xml:space="preserve">По делам о нарушении антимонопольного законодательства было вынесено 83 постановления о наложении штрафов на сумму свыше 12,3 </w:t>
      </w:r>
      <w:proofErr w:type="spellStart"/>
      <w:proofErr w:type="gramStart"/>
      <w:r w:rsidRPr="00401715">
        <w:rPr>
          <w:rFonts w:ascii="Times New Roman" w:hAnsi="Times New Roman" w:cs="Times New Roman"/>
          <w:sz w:val="28"/>
          <w:szCs w:val="28"/>
        </w:rPr>
        <w:t>млн</w:t>
      </w:r>
      <w:proofErr w:type="spellEnd"/>
      <w:proofErr w:type="gramEnd"/>
      <w:r w:rsidRPr="00401715">
        <w:rPr>
          <w:rFonts w:ascii="Times New Roman" w:hAnsi="Times New Roman" w:cs="Times New Roman"/>
          <w:sz w:val="28"/>
          <w:szCs w:val="28"/>
        </w:rPr>
        <w:t xml:space="preserve"> рублей (64 постановления на сумму 12,09 </w:t>
      </w:r>
      <w:proofErr w:type="spellStart"/>
      <w:r w:rsidRPr="00401715">
        <w:rPr>
          <w:rFonts w:ascii="Times New Roman" w:hAnsi="Times New Roman" w:cs="Times New Roman"/>
          <w:sz w:val="28"/>
          <w:szCs w:val="28"/>
        </w:rPr>
        <w:t>млн</w:t>
      </w:r>
      <w:proofErr w:type="spellEnd"/>
      <w:r w:rsidRPr="00401715">
        <w:rPr>
          <w:rFonts w:ascii="Times New Roman" w:hAnsi="Times New Roman" w:cs="Times New Roman"/>
          <w:sz w:val="28"/>
          <w:szCs w:val="28"/>
        </w:rPr>
        <w:t xml:space="preserve"> рублей – по нарушениям на товарных и финансовых рынках, за эти нарушения к ответственности было привлечено 16 должностных и 45 юридических лиц; </w:t>
      </w:r>
      <w:proofErr w:type="gramStart"/>
      <w:r w:rsidRPr="00401715">
        <w:rPr>
          <w:rFonts w:ascii="Times New Roman" w:hAnsi="Times New Roman" w:cs="Times New Roman"/>
          <w:sz w:val="28"/>
          <w:szCs w:val="28"/>
        </w:rPr>
        <w:t>15 постановлений на сумму 225 тыс. рублей по нарушениям органами власти, за эти нарушения к ответственности было привлечено 7 должностных лиц).</w:t>
      </w:r>
      <w:proofErr w:type="gramEnd"/>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 xml:space="preserve">Большинство антимонопольных дел, возбужденных в 2017 году, – это результаты реализации актов плановых проверок, проведенных Управлением в 2016 году: например, в отношении администраций Каспийска и Махачкалы. </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lastRenderedPageBreak/>
        <w:t xml:space="preserve">Есть дела и в отношении других муниципалитетов: Избербаш, </w:t>
      </w:r>
      <w:proofErr w:type="spellStart"/>
      <w:r w:rsidRPr="00401715">
        <w:rPr>
          <w:rFonts w:ascii="Times New Roman" w:hAnsi="Times New Roman" w:cs="Times New Roman"/>
          <w:sz w:val="28"/>
          <w:szCs w:val="28"/>
        </w:rPr>
        <w:t>Кизилюрт</w:t>
      </w:r>
      <w:proofErr w:type="spellEnd"/>
      <w:r w:rsidRPr="00401715">
        <w:rPr>
          <w:rFonts w:ascii="Times New Roman" w:hAnsi="Times New Roman" w:cs="Times New Roman"/>
          <w:sz w:val="28"/>
          <w:szCs w:val="28"/>
        </w:rPr>
        <w:t xml:space="preserve">, </w:t>
      </w:r>
      <w:proofErr w:type="spellStart"/>
      <w:r w:rsidRPr="00401715">
        <w:rPr>
          <w:rFonts w:ascii="Times New Roman" w:hAnsi="Times New Roman" w:cs="Times New Roman"/>
          <w:sz w:val="28"/>
          <w:szCs w:val="28"/>
        </w:rPr>
        <w:t>Магарамкентский</w:t>
      </w:r>
      <w:proofErr w:type="spellEnd"/>
      <w:r w:rsidRPr="00401715">
        <w:rPr>
          <w:rFonts w:ascii="Times New Roman" w:hAnsi="Times New Roman" w:cs="Times New Roman"/>
          <w:sz w:val="28"/>
          <w:szCs w:val="28"/>
        </w:rPr>
        <w:t xml:space="preserve">, Дербентский, </w:t>
      </w:r>
      <w:proofErr w:type="spellStart"/>
      <w:r w:rsidRPr="00401715">
        <w:rPr>
          <w:rFonts w:ascii="Times New Roman" w:hAnsi="Times New Roman" w:cs="Times New Roman"/>
          <w:sz w:val="28"/>
          <w:szCs w:val="28"/>
        </w:rPr>
        <w:t>Казбековский</w:t>
      </w:r>
      <w:proofErr w:type="spellEnd"/>
      <w:r w:rsidRPr="00401715">
        <w:rPr>
          <w:rFonts w:ascii="Times New Roman" w:hAnsi="Times New Roman" w:cs="Times New Roman"/>
          <w:sz w:val="28"/>
          <w:szCs w:val="28"/>
        </w:rPr>
        <w:t xml:space="preserve"> районы и др.</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Если в городах нарушения антимонопольного законодательства чаще всего допускаются при изменении видов разрешенного использования земельных участков, то в районах – чаще всего допускают нарушения при проведении торгов на право заключения договоров аренды земельных участков.</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Что касается нарушений антимонопольного законодательства, допускаемых хозяйствующими субъектами, такими как ПАО «ДЭСК», АО «Дагестанская сетевая компания», АО  «Газпром газораспределение Махачкала» и др., то здесь в основном:</w:t>
      </w:r>
    </w:p>
    <w:p w:rsidR="00401715" w:rsidRPr="00401715" w:rsidRDefault="00401715" w:rsidP="00401715">
      <w:pPr>
        <w:spacing w:after="0"/>
        <w:ind w:firstLine="567"/>
        <w:contextualSpacing/>
        <w:jc w:val="both"/>
        <w:rPr>
          <w:rFonts w:ascii="Times New Roman" w:hAnsi="Times New Roman" w:cs="Times New Roman"/>
          <w:sz w:val="28"/>
          <w:szCs w:val="28"/>
        </w:rPr>
      </w:pPr>
      <w:r w:rsidRPr="00401715">
        <w:rPr>
          <w:rFonts w:ascii="Times New Roman" w:hAnsi="Times New Roman" w:cs="Times New Roman"/>
          <w:sz w:val="28"/>
          <w:szCs w:val="28"/>
        </w:rPr>
        <w:t xml:space="preserve">- </w:t>
      </w:r>
      <w:r w:rsidRPr="00401715">
        <w:rPr>
          <w:rFonts w:ascii="Times New Roman" w:hAnsi="Times New Roman" w:cs="Times New Roman"/>
          <w:b/>
          <w:sz w:val="28"/>
          <w:szCs w:val="28"/>
        </w:rPr>
        <w:t>незаконное отключение энергоресурса</w:t>
      </w:r>
      <w:r w:rsidRPr="00401715">
        <w:rPr>
          <w:rFonts w:ascii="Times New Roman" w:hAnsi="Times New Roman" w:cs="Times New Roman"/>
          <w:sz w:val="28"/>
          <w:szCs w:val="28"/>
        </w:rPr>
        <w:t xml:space="preserve"> (газ/электрическая энергия/водоснабжение). </w:t>
      </w:r>
    </w:p>
    <w:p w:rsidR="00401715" w:rsidRPr="00401715" w:rsidRDefault="00401715" w:rsidP="00401715">
      <w:pPr>
        <w:spacing w:after="0"/>
        <w:ind w:firstLine="567"/>
        <w:contextualSpacing/>
        <w:jc w:val="both"/>
        <w:rPr>
          <w:rFonts w:ascii="Times New Roman" w:hAnsi="Times New Roman" w:cs="Times New Roman"/>
          <w:sz w:val="28"/>
          <w:szCs w:val="28"/>
        </w:rPr>
      </w:pPr>
      <w:r w:rsidRPr="00401715">
        <w:rPr>
          <w:rFonts w:ascii="Times New Roman" w:hAnsi="Times New Roman" w:cs="Times New Roman"/>
          <w:b/>
          <w:sz w:val="28"/>
          <w:szCs w:val="28"/>
        </w:rPr>
        <w:t xml:space="preserve">- нарушение установленных законом сроков при выдаче технологических условий. </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 xml:space="preserve">Напомним, что порядок  выдачи технологических условий (газ, электрическая энергия, водоснабжение) вне зависимости от категории заявителя (физ. лицо, юр. лицо, ИП)  осуществляется субъектом естественных монополий на </w:t>
      </w:r>
      <w:r w:rsidRPr="00401715">
        <w:rPr>
          <w:rFonts w:ascii="Times New Roman" w:hAnsi="Times New Roman" w:cs="Times New Roman"/>
          <w:b/>
          <w:sz w:val="28"/>
          <w:szCs w:val="28"/>
        </w:rPr>
        <w:t>безвозмездной основе</w:t>
      </w:r>
      <w:r w:rsidRPr="00401715">
        <w:rPr>
          <w:rFonts w:ascii="Times New Roman" w:hAnsi="Times New Roman" w:cs="Times New Roman"/>
          <w:sz w:val="28"/>
          <w:szCs w:val="28"/>
        </w:rPr>
        <w:t xml:space="preserve"> и </w:t>
      </w:r>
      <w:r w:rsidRPr="00401715">
        <w:rPr>
          <w:rFonts w:ascii="Times New Roman" w:hAnsi="Times New Roman" w:cs="Times New Roman"/>
          <w:b/>
          <w:sz w:val="28"/>
          <w:szCs w:val="28"/>
        </w:rPr>
        <w:t>в установленные законом сроки.</w:t>
      </w:r>
      <w:r w:rsidRPr="00401715">
        <w:rPr>
          <w:rFonts w:ascii="Times New Roman" w:hAnsi="Times New Roman" w:cs="Times New Roman"/>
          <w:sz w:val="28"/>
          <w:szCs w:val="28"/>
        </w:rPr>
        <w:t xml:space="preserve"> К примеру, если речь идет об электроэнергетике, то, согласно </w:t>
      </w:r>
      <w:bookmarkStart w:id="3" w:name="_GoBack"/>
      <w:bookmarkEnd w:id="3"/>
      <w:r w:rsidRPr="00401715">
        <w:rPr>
          <w:rFonts w:ascii="Times New Roman" w:hAnsi="Times New Roman" w:cs="Times New Roman"/>
          <w:sz w:val="28"/>
          <w:szCs w:val="28"/>
        </w:rPr>
        <w:t xml:space="preserve">Постановлению Правительства РФ от 27.12.2004г. №861,  технологические условия должны быть выданы заявителю не позднее 15 рабочих дней </w:t>
      </w:r>
      <w:proofErr w:type="gramStart"/>
      <w:r w:rsidRPr="00401715">
        <w:rPr>
          <w:rFonts w:ascii="Times New Roman" w:hAnsi="Times New Roman" w:cs="Times New Roman"/>
          <w:sz w:val="28"/>
          <w:szCs w:val="28"/>
        </w:rPr>
        <w:t>с даты  получения</w:t>
      </w:r>
      <w:proofErr w:type="gramEnd"/>
      <w:r w:rsidRPr="00401715">
        <w:rPr>
          <w:rFonts w:ascii="Times New Roman" w:hAnsi="Times New Roman" w:cs="Times New Roman"/>
          <w:sz w:val="28"/>
          <w:szCs w:val="28"/>
        </w:rPr>
        <w:t xml:space="preserve"> укомплектованной заявки от заявителя.</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Само технологическое присоединение осуществляется при наличии соответствующего договора и оплаты суммы, рассчитанной сетевой компанией на основании установленного уполномоченным органом тарифа.</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В Дагестане таким уполномоченным органом является Республиканская служба по тарифам Республики Дагестан. Все тарифы опубликованы на ее официальном сайте.</w:t>
      </w:r>
    </w:p>
    <w:p w:rsidR="00401715" w:rsidRDefault="00401715" w:rsidP="00561943">
      <w:pPr>
        <w:pStyle w:val="a3"/>
        <w:spacing w:before="0" w:beforeAutospacing="0" w:after="0" w:afterAutospacing="0" w:line="276" w:lineRule="auto"/>
        <w:jc w:val="both"/>
        <w:rPr>
          <w:b/>
          <w:sz w:val="28"/>
          <w:szCs w:val="28"/>
        </w:rPr>
      </w:pPr>
    </w:p>
    <w:p w:rsidR="00067539" w:rsidRPr="00067539" w:rsidRDefault="00067539" w:rsidP="00561943">
      <w:pPr>
        <w:spacing w:after="0"/>
        <w:jc w:val="center"/>
        <w:rPr>
          <w:rFonts w:ascii="Times New Roman" w:hAnsi="Times New Roman" w:cs="Times New Roman"/>
          <w:b/>
          <w:sz w:val="28"/>
          <w:szCs w:val="28"/>
          <w:u w:val="single"/>
        </w:rPr>
      </w:pPr>
      <w:r w:rsidRPr="00067539">
        <w:rPr>
          <w:rFonts w:ascii="Times New Roman" w:hAnsi="Times New Roman" w:cs="Times New Roman"/>
          <w:b/>
          <w:sz w:val="28"/>
          <w:szCs w:val="28"/>
          <w:u w:val="single"/>
        </w:rPr>
        <w:t>Нарушения, допускаемые при проведении торгов в рамках Федерального закона №223, аукционов по предоставлению земельных участков, торгов государственного или муниципального имущества</w:t>
      </w:r>
    </w:p>
    <w:p w:rsidR="00067539" w:rsidRPr="00067539" w:rsidRDefault="00067539" w:rsidP="00561943">
      <w:pPr>
        <w:spacing w:after="0"/>
        <w:jc w:val="both"/>
        <w:rPr>
          <w:rFonts w:ascii="Times New Roman" w:hAnsi="Times New Roman" w:cs="Times New Roman"/>
          <w:b/>
          <w:sz w:val="28"/>
          <w:szCs w:val="28"/>
        </w:rPr>
      </w:pPr>
    </w:p>
    <w:p w:rsidR="00067539" w:rsidRP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 xml:space="preserve">По ФЗ №223 в 2017 году в </w:t>
      </w:r>
      <w:proofErr w:type="gramStart"/>
      <w:r w:rsidRPr="00067539">
        <w:rPr>
          <w:rFonts w:ascii="Times New Roman" w:hAnsi="Times New Roman" w:cs="Times New Roman"/>
          <w:sz w:val="28"/>
          <w:szCs w:val="28"/>
        </w:rPr>
        <w:t>Дагестанское</w:t>
      </w:r>
      <w:proofErr w:type="gramEnd"/>
      <w:r w:rsidRPr="00067539">
        <w:rPr>
          <w:rFonts w:ascii="Times New Roman" w:hAnsi="Times New Roman" w:cs="Times New Roman"/>
          <w:sz w:val="28"/>
          <w:szCs w:val="28"/>
        </w:rPr>
        <w:t xml:space="preserve"> УФАС России поступило 32 жалобы (13 были обоснованны, 6 – необоснованны, 13 – отозваны самими заявителями), в основном они касались обжалования положений документации, а также ее соответствия ФЗ №223 и Положению о закупках.</w:t>
      </w:r>
    </w:p>
    <w:p w:rsidR="00067539" w:rsidRP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 xml:space="preserve">Что касается жалоб на аукционы по предоставлению земельных участков, то их в 2017 году было 29 (11 - обоснованны, 18 – необоснованны). Здесь основные нарушения касались порядка размещения информации о торгах на </w:t>
      </w:r>
      <w:r w:rsidRPr="00067539">
        <w:rPr>
          <w:rFonts w:ascii="Times New Roman" w:hAnsi="Times New Roman" w:cs="Times New Roman"/>
          <w:sz w:val="28"/>
          <w:szCs w:val="28"/>
        </w:rPr>
        <w:lastRenderedPageBreak/>
        <w:t xml:space="preserve">официальном сайте </w:t>
      </w:r>
      <w:proofErr w:type="spellStart"/>
      <w:r w:rsidRPr="00067539">
        <w:rPr>
          <w:rFonts w:ascii="Times New Roman" w:hAnsi="Times New Roman" w:cs="Times New Roman"/>
          <w:sz w:val="28"/>
          <w:szCs w:val="28"/>
          <w:lang w:val="en-US"/>
        </w:rPr>
        <w:t>torgi</w:t>
      </w:r>
      <w:proofErr w:type="spellEnd"/>
      <w:r w:rsidRPr="00067539">
        <w:rPr>
          <w:rFonts w:ascii="Times New Roman" w:hAnsi="Times New Roman" w:cs="Times New Roman"/>
          <w:sz w:val="28"/>
          <w:szCs w:val="28"/>
        </w:rPr>
        <w:t>.</w:t>
      </w:r>
      <w:proofErr w:type="spellStart"/>
      <w:r w:rsidRPr="00067539">
        <w:rPr>
          <w:rFonts w:ascii="Times New Roman" w:hAnsi="Times New Roman" w:cs="Times New Roman"/>
          <w:sz w:val="28"/>
          <w:szCs w:val="28"/>
          <w:lang w:val="en-US"/>
        </w:rPr>
        <w:t>gov</w:t>
      </w:r>
      <w:proofErr w:type="spellEnd"/>
      <w:r w:rsidRPr="00067539">
        <w:rPr>
          <w:rFonts w:ascii="Times New Roman" w:hAnsi="Times New Roman" w:cs="Times New Roman"/>
          <w:sz w:val="28"/>
          <w:szCs w:val="28"/>
        </w:rPr>
        <w:t>.</w:t>
      </w:r>
      <w:proofErr w:type="spellStart"/>
      <w:r w:rsidRPr="00067539">
        <w:rPr>
          <w:rFonts w:ascii="Times New Roman" w:hAnsi="Times New Roman" w:cs="Times New Roman"/>
          <w:sz w:val="28"/>
          <w:szCs w:val="28"/>
          <w:lang w:val="en-US"/>
        </w:rPr>
        <w:t>ru</w:t>
      </w:r>
      <w:proofErr w:type="spellEnd"/>
      <w:r w:rsidRPr="00067539">
        <w:rPr>
          <w:rFonts w:ascii="Times New Roman" w:hAnsi="Times New Roman" w:cs="Times New Roman"/>
          <w:sz w:val="28"/>
          <w:szCs w:val="28"/>
        </w:rPr>
        <w:t>, предусмотренного Земельным кодексом РФ, а также ограничения доступа к участию в торгах потенциальных участников аукциона путем не размещения информации о торгах в официальных источниках (сети Интернет и печатных изданиях).</w:t>
      </w:r>
    </w:p>
    <w:p w:rsidR="00067539" w:rsidRP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 xml:space="preserve">На торги по продаже государственного или муниципального имущества в </w:t>
      </w:r>
      <w:proofErr w:type="gramStart"/>
      <w:r w:rsidRPr="00067539">
        <w:rPr>
          <w:rFonts w:ascii="Times New Roman" w:hAnsi="Times New Roman" w:cs="Times New Roman"/>
          <w:sz w:val="28"/>
          <w:szCs w:val="28"/>
        </w:rPr>
        <w:t>Дагестанское</w:t>
      </w:r>
      <w:proofErr w:type="gramEnd"/>
      <w:r w:rsidRPr="00067539">
        <w:rPr>
          <w:rFonts w:ascii="Times New Roman" w:hAnsi="Times New Roman" w:cs="Times New Roman"/>
          <w:sz w:val="28"/>
          <w:szCs w:val="28"/>
        </w:rPr>
        <w:t xml:space="preserve"> УФАС России в 2017 году поступило 20 жалоб (5 – обоснованны, 15 – необоснованны). Нарушения в этой сфере касались в основном порядка проведения торгов, предусмотренного Законом о приватизации, а также Правил организации и проведения конкурсов, аукционов.</w:t>
      </w:r>
    </w:p>
    <w:p w:rsid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Кроме того, было возбуждено 7 дел по признакам нарушения статьи 17 ФЗ №135 «О защите конкуренции» (по 6 были приняты решения о признании факта нарушения). Здесь нарушения в основном касались ограничения доступа к участию в торгах.</w:t>
      </w:r>
    </w:p>
    <w:p w:rsidR="00067539" w:rsidRDefault="00067539" w:rsidP="00561943">
      <w:pPr>
        <w:spacing w:after="0"/>
        <w:jc w:val="both"/>
        <w:rPr>
          <w:rFonts w:ascii="Times New Roman" w:hAnsi="Times New Roman" w:cs="Times New Roman"/>
          <w:sz w:val="28"/>
          <w:szCs w:val="28"/>
        </w:rPr>
      </w:pPr>
    </w:p>
    <w:p w:rsidR="00DD20D5" w:rsidRDefault="00DD20D5" w:rsidP="00561943">
      <w:pPr>
        <w:spacing w:after="0"/>
        <w:jc w:val="center"/>
        <w:rPr>
          <w:rFonts w:ascii="Times New Roman" w:hAnsi="Times New Roman" w:cs="Times New Roman"/>
          <w:b/>
          <w:sz w:val="28"/>
          <w:szCs w:val="28"/>
          <w:u w:val="single"/>
        </w:rPr>
      </w:pPr>
    </w:p>
    <w:p w:rsidR="00DD20D5" w:rsidRDefault="00DD20D5" w:rsidP="00561943">
      <w:pPr>
        <w:spacing w:after="0"/>
        <w:jc w:val="center"/>
        <w:rPr>
          <w:rFonts w:ascii="Times New Roman" w:hAnsi="Times New Roman" w:cs="Times New Roman"/>
          <w:b/>
          <w:sz w:val="28"/>
          <w:szCs w:val="28"/>
          <w:u w:val="single"/>
        </w:rPr>
      </w:pPr>
    </w:p>
    <w:p w:rsidR="00067539" w:rsidRDefault="00067539" w:rsidP="00561943">
      <w:pPr>
        <w:spacing w:after="0"/>
        <w:jc w:val="center"/>
        <w:rPr>
          <w:rFonts w:ascii="Times New Roman" w:hAnsi="Times New Roman" w:cs="Times New Roman"/>
          <w:b/>
          <w:sz w:val="28"/>
          <w:szCs w:val="28"/>
          <w:u w:val="single"/>
        </w:rPr>
      </w:pPr>
      <w:r w:rsidRPr="00067539">
        <w:rPr>
          <w:rFonts w:ascii="Times New Roman" w:hAnsi="Times New Roman" w:cs="Times New Roman"/>
          <w:b/>
          <w:sz w:val="28"/>
          <w:szCs w:val="28"/>
          <w:u w:val="single"/>
        </w:rPr>
        <w:t>Примеры дел по нарушениям ФЗ №223</w:t>
      </w:r>
      <w:r w:rsidR="00561943">
        <w:rPr>
          <w:rFonts w:ascii="Times New Roman" w:hAnsi="Times New Roman" w:cs="Times New Roman"/>
          <w:b/>
          <w:sz w:val="28"/>
          <w:szCs w:val="28"/>
          <w:u w:val="single"/>
        </w:rPr>
        <w:t xml:space="preserve"> и Земельного кодекса РФ</w:t>
      </w:r>
    </w:p>
    <w:p w:rsidR="00561943" w:rsidRPr="00067539" w:rsidRDefault="00561943" w:rsidP="00561943">
      <w:pPr>
        <w:spacing w:after="0"/>
        <w:jc w:val="center"/>
        <w:rPr>
          <w:rFonts w:ascii="Times New Roman" w:hAnsi="Times New Roman" w:cs="Times New Roman"/>
          <w:b/>
          <w:sz w:val="28"/>
          <w:szCs w:val="28"/>
          <w:u w:val="single"/>
        </w:rPr>
      </w:pPr>
    </w:p>
    <w:p w:rsidR="00067539" w:rsidRPr="00BA3462" w:rsidRDefault="00067539" w:rsidP="00561943">
      <w:pPr>
        <w:spacing w:after="0"/>
        <w:jc w:val="both"/>
        <w:rPr>
          <w:rFonts w:ascii="Times New Roman" w:hAnsi="Times New Roman"/>
          <w:sz w:val="28"/>
          <w:szCs w:val="28"/>
        </w:rPr>
      </w:pPr>
      <w:r>
        <w:rPr>
          <w:rFonts w:ascii="Times New Roman" w:hAnsi="Times New Roman"/>
          <w:sz w:val="28"/>
          <w:szCs w:val="28"/>
        </w:rPr>
        <w:t>- Ж</w:t>
      </w:r>
      <w:r w:rsidRPr="00BA3462">
        <w:rPr>
          <w:rFonts w:ascii="Times New Roman" w:hAnsi="Times New Roman"/>
          <w:sz w:val="28"/>
          <w:szCs w:val="28"/>
        </w:rPr>
        <w:t>алоб</w:t>
      </w:r>
      <w:r>
        <w:rPr>
          <w:rFonts w:ascii="Times New Roman" w:hAnsi="Times New Roman"/>
          <w:sz w:val="28"/>
          <w:szCs w:val="28"/>
        </w:rPr>
        <w:t>а</w:t>
      </w:r>
      <w:r w:rsidRPr="00BA3462">
        <w:rPr>
          <w:rFonts w:ascii="Times New Roman" w:hAnsi="Times New Roman"/>
          <w:sz w:val="28"/>
          <w:szCs w:val="28"/>
        </w:rPr>
        <w:t xml:space="preserve"> на действия Государственное бюджетное учреждение Республики Дагестан «Республиканская клиническая больница» при проведении открытого аукциона в электронной форме: право заключения контракта на ремонт кровли (Извещение№31604427989).</w:t>
      </w:r>
    </w:p>
    <w:p w:rsidR="00067539" w:rsidRPr="00BA3462" w:rsidRDefault="00067539" w:rsidP="00561943">
      <w:pPr>
        <w:spacing w:after="0"/>
        <w:jc w:val="both"/>
        <w:rPr>
          <w:rFonts w:ascii="Times New Roman" w:hAnsi="Times New Roman"/>
          <w:sz w:val="28"/>
          <w:szCs w:val="28"/>
        </w:rPr>
      </w:pPr>
      <w:r w:rsidRPr="00BA3462">
        <w:rPr>
          <w:rFonts w:ascii="Times New Roman" w:hAnsi="Times New Roman"/>
          <w:sz w:val="28"/>
          <w:szCs w:val="28"/>
        </w:rPr>
        <w:t>В жалобе указывалось, что единой комиссией Заказчика необоснованно отказано в допуске Заявителю к участию в открытом аукционе в электронной форме на выполнение работ.</w:t>
      </w:r>
    </w:p>
    <w:p w:rsidR="00067539" w:rsidRPr="00BA3462" w:rsidRDefault="00067539" w:rsidP="00561943">
      <w:pPr>
        <w:pStyle w:val="a5"/>
        <w:spacing w:line="276" w:lineRule="auto"/>
        <w:jc w:val="both"/>
        <w:rPr>
          <w:rFonts w:ascii="Times New Roman" w:hAnsi="Times New Roman"/>
          <w:sz w:val="28"/>
          <w:szCs w:val="28"/>
        </w:rPr>
      </w:pPr>
      <w:r w:rsidRPr="00BA3462">
        <w:rPr>
          <w:rFonts w:ascii="Times New Roman" w:hAnsi="Times New Roman"/>
          <w:sz w:val="28"/>
          <w:szCs w:val="28"/>
        </w:rPr>
        <w:t xml:space="preserve">Комиссией Дагестанского УФАС России по рассмотрению жалоб в порядке, предусмотренном статьей 18.1 </w:t>
      </w:r>
      <w:r>
        <w:rPr>
          <w:rFonts w:ascii="Times New Roman" w:hAnsi="Times New Roman"/>
          <w:sz w:val="28"/>
          <w:szCs w:val="28"/>
        </w:rPr>
        <w:t>ФЗ «О</w:t>
      </w:r>
      <w:r w:rsidRPr="00BA3462">
        <w:rPr>
          <w:rFonts w:ascii="Times New Roman" w:hAnsi="Times New Roman"/>
          <w:sz w:val="28"/>
          <w:szCs w:val="28"/>
        </w:rPr>
        <w:t xml:space="preserve"> защите конкуренции</w:t>
      </w:r>
      <w:r>
        <w:rPr>
          <w:rFonts w:ascii="Times New Roman" w:hAnsi="Times New Roman"/>
          <w:sz w:val="28"/>
          <w:szCs w:val="28"/>
        </w:rPr>
        <w:t>»,</w:t>
      </w:r>
      <w:r w:rsidRPr="00BA3462">
        <w:rPr>
          <w:rFonts w:ascii="Times New Roman" w:hAnsi="Times New Roman"/>
          <w:sz w:val="28"/>
          <w:szCs w:val="28"/>
        </w:rPr>
        <w:t xml:space="preserve"> установлено, что протоколом рассмотрения заявок на участие в открытом аукционе в электронной форме на участие в данном аукционе было подано две заявки. Заявка Заявителя признана не соответствующей требованиям аукционной документации и отклонена по причине указания Заявителем страны происхождения товара, используемого при выполнении работ – РОССИЯ, в то время как герметик KRASS производиться в Нидерландах, Швейцарии, Польше согласно данным с официального сайта производителя герметика</w:t>
      </w:r>
    </w:p>
    <w:p w:rsidR="00067539" w:rsidRPr="00BA3462" w:rsidRDefault="00067539" w:rsidP="00561943">
      <w:pPr>
        <w:spacing w:after="0"/>
        <w:jc w:val="both"/>
        <w:rPr>
          <w:rFonts w:ascii="Times New Roman" w:hAnsi="Times New Roman"/>
          <w:color w:val="000000"/>
          <w:sz w:val="28"/>
          <w:szCs w:val="28"/>
        </w:rPr>
      </w:pPr>
      <w:r w:rsidRPr="00BA3462">
        <w:rPr>
          <w:rFonts w:ascii="Times New Roman" w:hAnsi="Times New Roman"/>
          <w:color w:val="000000"/>
          <w:sz w:val="28"/>
          <w:szCs w:val="28"/>
        </w:rPr>
        <w:t>В соответствии с пунктом 6.2.1. Положения о закупке,  утвержденного Заказчиком, в документации о закупке указываются следующие сведения:</w:t>
      </w:r>
    </w:p>
    <w:p w:rsidR="00067539" w:rsidRPr="00BA3462" w:rsidRDefault="00067539" w:rsidP="00561943">
      <w:pPr>
        <w:spacing w:after="0"/>
        <w:jc w:val="both"/>
        <w:rPr>
          <w:rFonts w:ascii="Times New Roman" w:hAnsi="Times New Roman"/>
          <w:color w:val="000000"/>
          <w:sz w:val="28"/>
          <w:szCs w:val="28"/>
        </w:rPr>
      </w:pPr>
      <w:proofErr w:type="gramStart"/>
      <w:r w:rsidRPr="00BA3462">
        <w:rPr>
          <w:rFonts w:ascii="Times New Roman" w:hAnsi="Times New Roman"/>
          <w:color w:val="000000"/>
          <w:sz w:val="28"/>
          <w:szCs w:val="28"/>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w:t>
      </w:r>
      <w:r w:rsidRPr="00BA3462">
        <w:rPr>
          <w:rFonts w:ascii="Times New Roman" w:hAnsi="Times New Roman"/>
          <w:color w:val="000000"/>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067539" w:rsidRPr="00BA3462" w:rsidRDefault="00067539" w:rsidP="00561943">
      <w:pPr>
        <w:spacing w:after="0"/>
        <w:jc w:val="both"/>
        <w:rPr>
          <w:rFonts w:ascii="Times New Roman" w:hAnsi="Times New Roman"/>
          <w:color w:val="000000"/>
          <w:sz w:val="28"/>
          <w:szCs w:val="28"/>
        </w:rPr>
      </w:pPr>
      <w:r w:rsidRPr="00BA3462">
        <w:rPr>
          <w:rFonts w:ascii="Times New Roman" w:hAnsi="Times New Roman"/>
          <w:color w:val="000000"/>
          <w:sz w:val="28"/>
          <w:szCs w:val="28"/>
        </w:rPr>
        <w:t>2) требования к содержанию, форме, оформлению и составу заявки на участие в закупке; </w:t>
      </w:r>
    </w:p>
    <w:p w:rsidR="00067539" w:rsidRPr="00BA3462" w:rsidRDefault="00067539" w:rsidP="00561943">
      <w:pPr>
        <w:spacing w:after="0"/>
        <w:jc w:val="both"/>
        <w:rPr>
          <w:rFonts w:ascii="Times New Roman" w:hAnsi="Times New Roman"/>
          <w:color w:val="000000"/>
          <w:sz w:val="28"/>
          <w:szCs w:val="28"/>
        </w:rPr>
      </w:pPr>
      <w:r w:rsidRPr="00BA3462">
        <w:rPr>
          <w:rFonts w:ascii="Times New Roman" w:hAnsi="Times New Roman"/>
          <w:color w:val="000000"/>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67539" w:rsidRPr="00BA3462" w:rsidRDefault="00067539" w:rsidP="00561943">
      <w:pPr>
        <w:pStyle w:val="a5"/>
        <w:spacing w:line="276" w:lineRule="auto"/>
        <w:jc w:val="both"/>
        <w:rPr>
          <w:rFonts w:ascii="Times New Roman" w:hAnsi="Times New Roman"/>
          <w:color w:val="000000"/>
          <w:sz w:val="28"/>
          <w:szCs w:val="28"/>
        </w:rPr>
      </w:pPr>
      <w:r w:rsidRPr="00BA3462">
        <w:rPr>
          <w:rFonts w:ascii="Times New Roman" w:hAnsi="Times New Roman"/>
          <w:color w:val="000000"/>
          <w:sz w:val="28"/>
          <w:szCs w:val="28"/>
        </w:rPr>
        <w:t>Согласно пункту 7.4.7. Положения о закупке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067539" w:rsidRPr="00BA3462" w:rsidRDefault="00067539" w:rsidP="00561943">
      <w:pPr>
        <w:pStyle w:val="a5"/>
        <w:spacing w:line="276" w:lineRule="auto"/>
        <w:jc w:val="both"/>
        <w:rPr>
          <w:rFonts w:ascii="Times New Roman" w:hAnsi="Times New Roman"/>
          <w:sz w:val="28"/>
          <w:szCs w:val="28"/>
        </w:rPr>
      </w:pPr>
      <w:r w:rsidRPr="00BA3462">
        <w:rPr>
          <w:rFonts w:ascii="Times New Roman" w:hAnsi="Times New Roman"/>
          <w:sz w:val="28"/>
          <w:szCs w:val="28"/>
        </w:rPr>
        <w:t>Комиссией Дагестанского УФАС России установлено, что ни Положением о закупке, ни Аукционной документацией – «Технические характеристики материалов» не установлено требование об указании  участниками закупки в заявках страны производителя материала.</w:t>
      </w:r>
    </w:p>
    <w:p w:rsidR="00067539" w:rsidRPr="00BA3462" w:rsidRDefault="00067539" w:rsidP="00561943">
      <w:pPr>
        <w:pStyle w:val="a5"/>
        <w:spacing w:line="276" w:lineRule="auto"/>
        <w:jc w:val="both"/>
        <w:rPr>
          <w:rFonts w:ascii="Times New Roman" w:hAnsi="Times New Roman"/>
          <w:sz w:val="28"/>
          <w:szCs w:val="28"/>
        </w:rPr>
      </w:pPr>
      <w:r w:rsidRPr="00BA3462">
        <w:rPr>
          <w:rFonts w:ascii="Times New Roman" w:hAnsi="Times New Roman"/>
          <w:sz w:val="28"/>
          <w:szCs w:val="28"/>
        </w:rPr>
        <w:t>Кроме того, сведения о качестве, технических и функциональных характеристиках, потребительских свойствах герметика KRASS представленные Заявителем соответствовали требованиям, установленным Аукционной документацией – «Технические характеристики материалов».</w:t>
      </w:r>
    </w:p>
    <w:p w:rsidR="00067539" w:rsidRPr="00BA3462" w:rsidRDefault="00067539" w:rsidP="00561943">
      <w:pPr>
        <w:autoSpaceDE w:val="0"/>
        <w:autoSpaceDN w:val="0"/>
        <w:adjustRightInd w:val="0"/>
        <w:spacing w:after="0"/>
        <w:jc w:val="both"/>
        <w:rPr>
          <w:rFonts w:ascii="Times New Roman" w:hAnsi="Times New Roman"/>
          <w:sz w:val="28"/>
          <w:szCs w:val="28"/>
        </w:rPr>
      </w:pPr>
      <w:r w:rsidRPr="00BA3462">
        <w:rPr>
          <w:rFonts w:ascii="Times New Roman" w:hAnsi="Times New Roman"/>
          <w:sz w:val="28"/>
          <w:szCs w:val="28"/>
        </w:rPr>
        <w:t xml:space="preserve">В соответствии с </w:t>
      </w:r>
      <w:proofErr w:type="gramStart"/>
      <w:r w:rsidRPr="00BA3462">
        <w:rPr>
          <w:rFonts w:ascii="Times New Roman" w:hAnsi="Times New Roman"/>
          <w:sz w:val="28"/>
          <w:szCs w:val="28"/>
        </w:rPr>
        <w:t>ч</w:t>
      </w:r>
      <w:proofErr w:type="gramEnd"/>
      <w:r w:rsidRPr="00BA3462">
        <w:rPr>
          <w:rFonts w:ascii="Times New Roman" w:hAnsi="Times New Roman"/>
          <w:sz w:val="28"/>
          <w:szCs w:val="28"/>
        </w:rPr>
        <w:t xml:space="preserve">. 6 ст. 3 </w:t>
      </w:r>
      <w:r>
        <w:rPr>
          <w:rFonts w:ascii="Times New Roman" w:hAnsi="Times New Roman"/>
          <w:sz w:val="28"/>
          <w:szCs w:val="28"/>
        </w:rPr>
        <w:t xml:space="preserve">ФЗ 223 </w:t>
      </w:r>
      <w:r w:rsidRPr="00BA3462">
        <w:rPr>
          <w:rFonts w:ascii="Times New Roman" w:hAnsi="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67539" w:rsidRPr="00BA3462" w:rsidRDefault="00067539" w:rsidP="00561943">
      <w:pPr>
        <w:spacing w:after="0"/>
        <w:jc w:val="both"/>
        <w:rPr>
          <w:rFonts w:ascii="Times New Roman" w:hAnsi="Times New Roman"/>
          <w:sz w:val="28"/>
          <w:szCs w:val="28"/>
        </w:rPr>
      </w:pPr>
      <w:r w:rsidRPr="00BA3462">
        <w:rPr>
          <w:rFonts w:ascii="Times New Roman" w:hAnsi="Times New Roman"/>
          <w:sz w:val="28"/>
          <w:szCs w:val="28"/>
        </w:rPr>
        <w:t xml:space="preserve">Кроме того, Комиссией Дагестанского УФАС России установлено, что пунктом 8.2. </w:t>
      </w:r>
      <w:proofErr w:type="gramStart"/>
      <w:r w:rsidRPr="00BA3462">
        <w:rPr>
          <w:rFonts w:ascii="Times New Roman" w:hAnsi="Times New Roman"/>
          <w:sz w:val="28"/>
          <w:szCs w:val="28"/>
        </w:rPr>
        <w:t>Положения о закупках, утвержденного Заказчиком, предусмотрено, что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может быть заключен не ранее чем через три рабочих дня со дня размещения на официальном сайте протокола, составленного по результатам закупки товаров, работ</w:t>
      </w:r>
      <w:proofErr w:type="gramEnd"/>
      <w:r w:rsidRPr="00BA3462">
        <w:rPr>
          <w:rFonts w:ascii="Times New Roman" w:hAnsi="Times New Roman"/>
          <w:sz w:val="28"/>
          <w:szCs w:val="28"/>
        </w:rPr>
        <w:t>, услуг, то есть менее чем 10 дней.</w:t>
      </w:r>
    </w:p>
    <w:p w:rsidR="00067539" w:rsidRDefault="00067539" w:rsidP="00561943">
      <w:pPr>
        <w:spacing w:after="0"/>
        <w:jc w:val="both"/>
        <w:rPr>
          <w:rFonts w:ascii="Times New Roman" w:hAnsi="Times New Roman"/>
          <w:sz w:val="28"/>
          <w:szCs w:val="28"/>
        </w:rPr>
      </w:pPr>
      <w:r w:rsidRPr="00BA3462">
        <w:rPr>
          <w:rFonts w:ascii="Times New Roman" w:hAnsi="Times New Roman"/>
          <w:sz w:val="28"/>
          <w:szCs w:val="28"/>
        </w:rPr>
        <w:lastRenderedPageBreak/>
        <w:t xml:space="preserve">По результатам рассмотрения Комиссией принято решение признать жалобу обоснованной, признать в действиях Заказчика и его закупочной комиссии нарушения </w:t>
      </w:r>
      <w:proofErr w:type="gramStart"/>
      <w:r w:rsidRPr="00BA3462">
        <w:rPr>
          <w:rStyle w:val="a6"/>
          <w:rFonts w:eastAsia="Calibri"/>
          <w:sz w:val="28"/>
          <w:szCs w:val="28"/>
        </w:rPr>
        <w:t>ч</w:t>
      </w:r>
      <w:proofErr w:type="gramEnd"/>
      <w:r w:rsidRPr="00BA3462">
        <w:rPr>
          <w:rStyle w:val="a6"/>
          <w:rFonts w:eastAsia="Calibri"/>
          <w:sz w:val="28"/>
          <w:szCs w:val="28"/>
        </w:rPr>
        <w:t xml:space="preserve">. 6 и </w:t>
      </w:r>
      <w:r w:rsidRPr="00BA3462">
        <w:rPr>
          <w:rFonts w:ascii="Times New Roman" w:hAnsi="Times New Roman"/>
          <w:sz w:val="28"/>
          <w:szCs w:val="28"/>
        </w:rPr>
        <w:t xml:space="preserve">ч.10 ст.3 </w:t>
      </w:r>
      <w:r>
        <w:rPr>
          <w:rFonts w:ascii="Times New Roman" w:hAnsi="Times New Roman"/>
          <w:sz w:val="28"/>
          <w:szCs w:val="28"/>
        </w:rPr>
        <w:t xml:space="preserve">ФЗ 223 </w:t>
      </w:r>
      <w:r w:rsidRPr="00BA3462">
        <w:rPr>
          <w:rFonts w:ascii="Times New Roman" w:hAnsi="Times New Roman"/>
          <w:sz w:val="28"/>
          <w:szCs w:val="28"/>
        </w:rPr>
        <w:t>и ч.4 ст.18.1</w:t>
      </w:r>
      <w:r>
        <w:rPr>
          <w:rFonts w:ascii="Times New Roman" w:hAnsi="Times New Roman"/>
          <w:sz w:val="28"/>
          <w:szCs w:val="28"/>
        </w:rPr>
        <w:t xml:space="preserve"> ФЗ №135</w:t>
      </w:r>
      <w:r w:rsidRPr="00BA3462">
        <w:rPr>
          <w:rFonts w:ascii="Times New Roman" w:hAnsi="Times New Roman"/>
          <w:sz w:val="28"/>
          <w:szCs w:val="28"/>
        </w:rPr>
        <w:t>, а также  выдать предписание об устранении нарушений. Предписание исполнено в установленный срок.</w:t>
      </w:r>
    </w:p>
    <w:p w:rsidR="00067539" w:rsidRDefault="00067539" w:rsidP="00561943">
      <w:pPr>
        <w:spacing w:after="0"/>
        <w:jc w:val="both"/>
        <w:rPr>
          <w:rFonts w:ascii="Times New Roman" w:hAnsi="Times New Roman"/>
          <w:sz w:val="28"/>
          <w:szCs w:val="28"/>
        </w:rPr>
      </w:pPr>
    </w:p>
    <w:p w:rsidR="00067539" w:rsidRPr="00133FEB" w:rsidRDefault="00067539" w:rsidP="00561943">
      <w:pPr>
        <w:spacing w:after="0"/>
        <w:jc w:val="both"/>
        <w:rPr>
          <w:rFonts w:ascii="Times New Roman" w:hAnsi="Times New Roman" w:cs="Times New Roman"/>
          <w:color w:val="000000"/>
          <w:sz w:val="28"/>
          <w:szCs w:val="28"/>
        </w:rPr>
      </w:pPr>
      <w:proofErr w:type="gramStart"/>
      <w:r>
        <w:rPr>
          <w:rFonts w:ascii="Times New Roman" w:hAnsi="Times New Roman"/>
          <w:sz w:val="28"/>
          <w:szCs w:val="28"/>
        </w:rPr>
        <w:t xml:space="preserve">- </w:t>
      </w:r>
      <w:r w:rsidRPr="00133FEB">
        <w:rPr>
          <w:rFonts w:ascii="Times New Roman" w:hAnsi="Times New Roman" w:cs="Times New Roman"/>
          <w:sz w:val="28"/>
          <w:szCs w:val="28"/>
        </w:rPr>
        <w:t>В</w:t>
      </w:r>
      <w:r w:rsidRPr="00133FEB">
        <w:rPr>
          <w:rFonts w:ascii="Times New Roman" w:hAnsi="Times New Roman" w:cs="Times New Roman"/>
          <w:color w:val="000000"/>
          <w:sz w:val="28"/>
          <w:szCs w:val="28"/>
        </w:rPr>
        <w:t xml:space="preserve"> Дагестанское УФАС России поступила жалоба</w:t>
      </w:r>
      <w:r w:rsidRPr="00133FEB">
        <w:rPr>
          <w:rFonts w:ascii="Times New Roman" w:hAnsi="Times New Roman" w:cs="Times New Roman"/>
          <w:sz w:val="28"/>
          <w:szCs w:val="28"/>
        </w:rPr>
        <w:t xml:space="preserve"> ООО «Тендерная организация профессионал» (далее - Заявитель) на действия Организатора торгов – Администрация муниципального образования «село </w:t>
      </w:r>
      <w:proofErr w:type="spellStart"/>
      <w:r w:rsidRPr="00133FEB">
        <w:rPr>
          <w:rFonts w:ascii="Times New Roman" w:hAnsi="Times New Roman" w:cs="Times New Roman"/>
          <w:sz w:val="28"/>
          <w:szCs w:val="28"/>
        </w:rPr>
        <w:t>Учкент</w:t>
      </w:r>
      <w:proofErr w:type="spellEnd"/>
      <w:r w:rsidRPr="00133FEB">
        <w:rPr>
          <w:rFonts w:ascii="Times New Roman" w:hAnsi="Times New Roman" w:cs="Times New Roman"/>
          <w:sz w:val="28"/>
          <w:szCs w:val="28"/>
        </w:rPr>
        <w:t>» (далее – Организатор торгов)</w:t>
      </w:r>
      <w:r w:rsidRPr="00133FEB">
        <w:rPr>
          <w:rStyle w:val="FontStyle12"/>
          <w:sz w:val="28"/>
          <w:szCs w:val="28"/>
        </w:rPr>
        <w:t xml:space="preserve"> при проведении открытого аукциона от 30.12.2016г. по предоставлению в аренду земельного участка площадью 300000</w:t>
      </w:r>
      <w:r>
        <w:rPr>
          <w:rStyle w:val="FontStyle12"/>
          <w:sz w:val="28"/>
          <w:szCs w:val="28"/>
        </w:rPr>
        <w:t xml:space="preserve"> </w:t>
      </w:r>
      <w:r w:rsidRPr="00133FEB">
        <w:rPr>
          <w:rStyle w:val="FontStyle12"/>
          <w:sz w:val="28"/>
          <w:szCs w:val="28"/>
        </w:rPr>
        <w:t xml:space="preserve">кв.м. с кадастровым номером </w:t>
      </w:r>
      <w:r w:rsidRPr="00133FEB">
        <w:rPr>
          <w:rFonts w:ascii="Times New Roman" w:hAnsi="Times New Roman" w:cs="Times New Roman"/>
          <w:color w:val="000000"/>
          <w:sz w:val="28"/>
          <w:szCs w:val="28"/>
        </w:rPr>
        <w:t>05:50:000043:83/31</w:t>
      </w:r>
      <w:r w:rsidRPr="00133FEB">
        <w:rPr>
          <w:rStyle w:val="FontStyle12"/>
          <w:sz w:val="28"/>
          <w:szCs w:val="28"/>
        </w:rPr>
        <w:t xml:space="preserve"> (Лот №1) под сельскохозяйственное использование (Извещение №291116/16435697/01).</w:t>
      </w:r>
      <w:proofErr w:type="gramEnd"/>
    </w:p>
    <w:p w:rsidR="00067539" w:rsidRPr="00133FEB" w:rsidRDefault="00067539" w:rsidP="00561943">
      <w:pPr>
        <w:spacing w:after="0"/>
        <w:jc w:val="both"/>
        <w:rPr>
          <w:rFonts w:ascii="Times New Roman" w:eastAsia="Courier New" w:hAnsi="Times New Roman" w:cs="Times New Roman"/>
          <w:color w:val="000000"/>
          <w:sz w:val="28"/>
          <w:szCs w:val="28"/>
          <w:lang w:eastAsia="ru-RU"/>
        </w:rPr>
      </w:pPr>
      <w:r w:rsidRPr="00133FEB">
        <w:rPr>
          <w:rFonts w:ascii="Times New Roman" w:eastAsia="Courier New" w:hAnsi="Times New Roman" w:cs="Times New Roman"/>
          <w:color w:val="000000"/>
          <w:sz w:val="28"/>
          <w:szCs w:val="28"/>
          <w:lang w:eastAsia="ru-RU"/>
        </w:rPr>
        <w:t>Доводы жалобы.</w:t>
      </w:r>
    </w:p>
    <w:p w:rsidR="00067539" w:rsidRPr="00133FEB" w:rsidRDefault="00067539" w:rsidP="00561943">
      <w:pPr>
        <w:spacing w:after="0"/>
        <w:jc w:val="both"/>
        <w:rPr>
          <w:rFonts w:ascii="Times New Roman" w:eastAsia="Gungsuh" w:hAnsi="Times New Roman" w:cs="Times New Roman"/>
          <w:color w:val="000000"/>
          <w:sz w:val="28"/>
          <w:szCs w:val="28"/>
        </w:rPr>
      </w:pPr>
      <w:r w:rsidRPr="00133FEB">
        <w:rPr>
          <w:rFonts w:ascii="Times New Roman" w:eastAsia="Gungsuh" w:hAnsi="Times New Roman" w:cs="Times New Roman"/>
          <w:color w:val="000000"/>
          <w:sz w:val="28"/>
          <w:szCs w:val="28"/>
        </w:rPr>
        <w:t xml:space="preserve">Заявитель указывает, что согласно </w:t>
      </w:r>
      <w:proofErr w:type="gramStart"/>
      <w:r w:rsidRPr="00133FEB">
        <w:rPr>
          <w:rFonts w:ascii="Times New Roman" w:eastAsia="Gungsuh" w:hAnsi="Times New Roman" w:cs="Times New Roman"/>
          <w:color w:val="000000"/>
          <w:sz w:val="28"/>
          <w:szCs w:val="28"/>
        </w:rPr>
        <w:t>ч</w:t>
      </w:r>
      <w:proofErr w:type="gramEnd"/>
      <w:r w:rsidRPr="00133FEB">
        <w:rPr>
          <w:rFonts w:ascii="Times New Roman" w:eastAsia="Gungsuh" w:hAnsi="Times New Roman" w:cs="Times New Roman"/>
          <w:color w:val="000000"/>
          <w:sz w:val="28"/>
          <w:szCs w:val="28"/>
        </w:rPr>
        <w:t>. 1 ст. 39.12 ЗК РФ для участия в аукционе заявители представляют в установленный в извещении о проведении аукциона срок документы, в числе которых заявка на участие в аукционе по установленной в извещении о проведении аукциона форме с указанием банковских реквизитов счета для возврата задатка. Заявитель указал, что отсутствие в аукционной документации формы заявки, не позволило ему принять участие в нем.</w:t>
      </w:r>
    </w:p>
    <w:p w:rsidR="00067539" w:rsidRPr="00133FEB" w:rsidRDefault="00067539" w:rsidP="00561943">
      <w:pPr>
        <w:widowControl w:val="0"/>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Исследовав материалы дела, проведя анализ информации, представленной Заявителем, а также анализ, представленных документов и материалов по проведенному аукциону Организатором торгов, Комиссия Дагестанского УФАС России по рассмотрению жалоб в порядке, предусмотренном статьей 18.1 </w:t>
      </w:r>
      <w:r>
        <w:rPr>
          <w:rFonts w:ascii="Times New Roman" w:eastAsia="Times New Roman" w:hAnsi="Times New Roman" w:cs="Times New Roman"/>
          <w:color w:val="000000"/>
          <w:sz w:val="28"/>
          <w:szCs w:val="28"/>
          <w:lang w:eastAsia="ru-RU"/>
        </w:rPr>
        <w:t xml:space="preserve">ФЗ №135 «О защите конкуренции», </w:t>
      </w:r>
      <w:r w:rsidRPr="00133FEB">
        <w:rPr>
          <w:rFonts w:ascii="Times New Roman" w:eastAsia="Times New Roman" w:hAnsi="Times New Roman" w:cs="Times New Roman"/>
          <w:color w:val="000000"/>
          <w:sz w:val="28"/>
          <w:szCs w:val="28"/>
          <w:lang w:eastAsia="ru-RU"/>
        </w:rPr>
        <w:t xml:space="preserve">пришла к выводу о том, что жалоба Заявителя — </w:t>
      </w:r>
      <w:r w:rsidRPr="00133FEB">
        <w:rPr>
          <w:rFonts w:ascii="Times New Roman" w:hAnsi="Times New Roman" w:cs="Times New Roman"/>
          <w:sz w:val="28"/>
          <w:szCs w:val="28"/>
        </w:rPr>
        <w:t xml:space="preserve">ООО «Тендерная организация профессионал» </w:t>
      </w:r>
      <w:r w:rsidRPr="00133FEB">
        <w:rPr>
          <w:rFonts w:ascii="Times New Roman" w:eastAsia="Times New Roman" w:hAnsi="Times New Roman" w:cs="Times New Roman"/>
          <w:color w:val="000000"/>
          <w:sz w:val="28"/>
          <w:szCs w:val="28"/>
          <w:lang w:eastAsia="ru-RU"/>
        </w:rPr>
        <w:t>обоснована.</w:t>
      </w:r>
    </w:p>
    <w:p w:rsidR="00067539" w:rsidRPr="00133FEB" w:rsidRDefault="00067539" w:rsidP="00561943">
      <w:pPr>
        <w:widowControl w:val="0"/>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В ходе рассмотрения жалобы Комиссией Дагестанского УФАС России было установлено, что в извещении о проведении данного аукциона отсутствует информация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в связи с чем Комиссия Дагестанского УФАС России пришла к выводу о том, что довод Заявителя об отсутствии в </w:t>
      </w:r>
      <w:proofErr w:type="gramStart"/>
      <w:r w:rsidRPr="00133FEB">
        <w:rPr>
          <w:rFonts w:ascii="Times New Roman" w:eastAsia="Times New Roman" w:hAnsi="Times New Roman" w:cs="Times New Roman"/>
          <w:color w:val="000000"/>
          <w:sz w:val="28"/>
          <w:szCs w:val="28"/>
          <w:lang w:eastAsia="ru-RU"/>
        </w:rPr>
        <w:t>извещении</w:t>
      </w:r>
      <w:proofErr w:type="gramEnd"/>
      <w:r w:rsidRPr="00133FEB">
        <w:rPr>
          <w:rFonts w:ascii="Times New Roman" w:eastAsia="Times New Roman" w:hAnsi="Times New Roman" w:cs="Times New Roman"/>
          <w:color w:val="000000"/>
          <w:sz w:val="28"/>
          <w:szCs w:val="28"/>
          <w:lang w:eastAsia="ru-RU"/>
        </w:rPr>
        <w:t xml:space="preserve"> о проведении данного аукциона информации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 обоснован. Организатором торгов при проведении указанного аукциона были нарушены положения п. 7 ч. 21 ст. 39.11</w:t>
      </w:r>
      <w:r>
        <w:rPr>
          <w:rFonts w:ascii="Times New Roman" w:eastAsia="Times New Roman" w:hAnsi="Times New Roman" w:cs="Times New Roman"/>
          <w:color w:val="000000"/>
          <w:sz w:val="28"/>
          <w:szCs w:val="28"/>
          <w:lang w:eastAsia="ru-RU"/>
        </w:rPr>
        <w:t xml:space="preserve"> ЗК РФ</w:t>
      </w:r>
      <w:r w:rsidRPr="00133FEB">
        <w:rPr>
          <w:rFonts w:ascii="Times New Roman" w:eastAsia="Times New Roman" w:hAnsi="Times New Roman" w:cs="Times New Roman"/>
          <w:color w:val="000000"/>
          <w:sz w:val="28"/>
          <w:szCs w:val="28"/>
          <w:lang w:eastAsia="ru-RU"/>
        </w:rPr>
        <w:t>.</w:t>
      </w:r>
    </w:p>
    <w:p w:rsidR="00067539" w:rsidRPr="00133FEB" w:rsidRDefault="00067539" w:rsidP="00561943">
      <w:pPr>
        <w:widowControl w:val="0"/>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Вместе с тем, до начала рассмотрения жалобы, в </w:t>
      </w:r>
      <w:proofErr w:type="gramStart"/>
      <w:r w:rsidRPr="00133FEB">
        <w:rPr>
          <w:rFonts w:ascii="Times New Roman" w:eastAsia="Times New Roman" w:hAnsi="Times New Roman" w:cs="Times New Roman"/>
          <w:color w:val="000000"/>
          <w:sz w:val="28"/>
          <w:szCs w:val="28"/>
          <w:lang w:eastAsia="ru-RU"/>
        </w:rPr>
        <w:t>Дагестанское</w:t>
      </w:r>
      <w:proofErr w:type="gramEnd"/>
      <w:r w:rsidRPr="00133FEB">
        <w:rPr>
          <w:rFonts w:ascii="Times New Roman" w:eastAsia="Times New Roman" w:hAnsi="Times New Roman" w:cs="Times New Roman"/>
          <w:color w:val="000000"/>
          <w:sz w:val="28"/>
          <w:szCs w:val="28"/>
          <w:lang w:eastAsia="ru-RU"/>
        </w:rPr>
        <w:t xml:space="preserve"> УФАС России от Организатора торгов, письмом от 09.01.2017г. поступила информация об отмене аукциона</w:t>
      </w:r>
      <w:r w:rsidRPr="00133FEB">
        <w:rPr>
          <w:rStyle w:val="FontStyle12"/>
          <w:sz w:val="28"/>
          <w:szCs w:val="28"/>
        </w:rPr>
        <w:t xml:space="preserve"> 291116/16435697/01. Информация об отмене Организатором торгов настоящего аукциона была размещена на официальном сайте торгов</w:t>
      </w:r>
      <w:r w:rsidRPr="00133FEB">
        <w:rPr>
          <w:rFonts w:ascii="Times New Roman" w:eastAsia="Times New Roman" w:hAnsi="Times New Roman" w:cs="Times New Roman"/>
          <w:color w:val="000000"/>
          <w:sz w:val="28"/>
          <w:szCs w:val="28"/>
          <w:lang w:eastAsia="ru-RU"/>
        </w:rPr>
        <w:t xml:space="preserve"> </w:t>
      </w:r>
      <w:proofErr w:type="spellStart"/>
      <w:r w:rsidRPr="00133FEB">
        <w:rPr>
          <w:rFonts w:ascii="Times New Roman" w:eastAsia="Times New Roman" w:hAnsi="Times New Roman" w:cs="Times New Roman"/>
          <w:color w:val="000000"/>
          <w:sz w:val="28"/>
          <w:szCs w:val="28"/>
          <w:lang w:val="en-US" w:eastAsia="ru-RU"/>
        </w:rPr>
        <w:t>torgi</w:t>
      </w:r>
      <w:proofErr w:type="spellEnd"/>
      <w:r w:rsidRPr="00133FEB">
        <w:rPr>
          <w:rFonts w:ascii="Times New Roman" w:eastAsia="Times New Roman" w:hAnsi="Times New Roman" w:cs="Times New Roman"/>
          <w:color w:val="000000"/>
          <w:sz w:val="28"/>
          <w:szCs w:val="28"/>
          <w:lang w:eastAsia="ru-RU"/>
        </w:rPr>
        <w:t>.</w:t>
      </w:r>
      <w:proofErr w:type="spellStart"/>
      <w:r w:rsidRPr="00133FEB">
        <w:rPr>
          <w:rFonts w:ascii="Times New Roman" w:eastAsia="Times New Roman" w:hAnsi="Times New Roman" w:cs="Times New Roman"/>
          <w:color w:val="000000"/>
          <w:sz w:val="28"/>
          <w:szCs w:val="28"/>
          <w:lang w:val="en-US" w:eastAsia="ru-RU"/>
        </w:rPr>
        <w:t>gov</w:t>
      </w:r>
      <w:proofErr w:type="spellEnd"/>
      <w:r w:rsidRPr="00133FEB">
        <w:rPr>
          <w:rFonts w:ascii="Times New Roman" w:eastAsia="Times New Roman" w:hAnsi="Times New Roman" w:cs="Times New Roman"/>
          <w:color w:val="000000"/>
          <w:sz w:val="28"/>
          <w:szCs w:val="28"/>
          <w:lang w:eastAsia="ru-RU"/>
        </w:rPr>
        <w:t>.</w:t>
      </w:r>
      <w:proofErr w:type="spellStart"/>
      <w:r w:rsidRPr="00133FEB">
        <w:rPr>
          <w:rFonts w:ascii="Times New Roman" w:eastAsia="Times New Roman" w:hAnsi="Times New Roman" w:cs="Times New Roman"/>
          <w:color w:val="000000"/>
          <w:sz w:val="28"/>
          <w:szCs w:val="28"/>
          <w:lang w:val="en-US" w:eastAsia="ru-RU"/>
        </w:rPr>
        <w:t>ru</w:t>
      </w:r>
      <w:proofErr w:type="spellEnd"/>
      <w:r w:rsidRPr="00133FEB">
        <w:rPr>
          <w:rFonts w:ascii="Times New Roman" w:eastAsia="Times New Roman" w:hAnsi="Times New Roman" w:cs="Times New Roman"/>
          <w:color w:val="000000"/>
          <w:sz w:val="28"/>
          <w:szCs w:val="28"/>
          <w:lang w:eastAsia="ru-RU"/>
        </w:rPr>
        <w:t>. – 13.01.2017г.</w:t>
      </w:r>
    </w:p>
    <w:p w:rsidR="00067539" w:rsidRPr="00133FEB" w:rsidRDefault="00067539" w:rsidP="00561943">
      <w:pPr>
        <w:widowControl w:val="0"/>
        <w:spacing w:after="0"/>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По итогам рассмотрения указанной жалобы Комиссия Дагестанского УФАС России решила:</w:t>
      </w:r>
    </w:p>
    <w:p w:rsidR="00067539" w:rsidRPr="00133FEB" w:rsidRDefault="00067539" w:rsidP="00561943">
      <w:pPr>
        <w:widowControl w:val="0"/>
        <w:numPr>
          <w:ilvl w:val="0"/>
          <w:numId w:val="1"/>
        </w:numPr>
        <w:tabs>
          <w:tab w:val="left" w:pos="1102"/>
        </w:tabs>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lastRenderedPageBreak/>
        <w:t>Жалобу Заявителя на действия Организатора торгов признать обоснованной.</w:t>
      </w:r>
    </w:p>
    <w:p w:rsidR="00067539" w:rsidRPr="00133FEB" w:rsidRDefault="00067539" w:rsidP="00561943">
      <w:pPr>
        <w:widowControl w:val="0"/>
        <w:numPr>
          <w:ilvl w:val="0"/>
          <w:numId w:val="1"/>
        </w:numPr>
        <w:tabs>
          <w:tab w:val="left" w:pos="1102"/>
        </w:tabs>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Признать Организатора торгов нарушившим п. 7 ч. 21 ст. 39.11 Земельного кодекса РФ.</w:t>
      </w:r>
    </w:p>
    <w:p w:rsidR="00067539" w:rsidRDefault="00067539" w:rsidP="00561943">
      <w:pPr>
        <w:widowControl w:val="0"/>
        <w:numPr>
          <w:ilvl w:val="0"/>
          <w:numId w:val="1"/>
        </w:numPr>
        <w:tabs>
          <w:tab w:val="left" w:pos="1102"/>
        </w:tabs>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Предписание не выдавать в связи с отменой/аннулированием открытого аукциона </w:t>
      </w:r>
      <w:r w:rsidRPr="00133FEB">
        <w:rPr>
          <w:rStyle w:val="FontStyle12"/>
          <w:sz w:val="28"/>
          <w:szCs w:val="28"/>
        </w:rPr>
        <w:t>291116/16435697/01</w:t>
      </w:r>
      <w:r w:rsidRPr="00133FEB">
        <w:rPr>
          <w:rFonts w:ascii="Times New Roman" w:eastAsia="Times New Roman" w:hAnsi="Times New Roman" w:cs="Times New Roman"/>
          <w:color w:val="000000"/>
          <w:sz w:val="28"/>
          <w:szCs w:val="28"/>
          <w:lang w:eastAsia="ru-RU"/>
        </w:rPr>
        <w:t>.</w:t>
      </w:r>
    </w:p>
    <w:p w:rsidR="00067539" w:rsidRDefault="00067539" w:rsidP="00067539">
      <w:pPr>
        <w:spacing w:after="0"/>
        <w:ind w:firstLine="567"/>
        <w:jc w:val="both"/>
        <w:rPr>
          <w:rFonts w:ascii="Times New Roman" w:hAnsi="Times New Roman"/>
          <w:sz w:val="28"/>
          <w:szCs w:val="28"/>
        </w:rPr>
      </w:pPr>
    </w:p>
    <w:p w:rsidR="00067539" w:rsidRDefault="00067539" w:rsidP="00067539"/>
    <w:p w:rsidR="0030739A" w:rsidRDefault="0030739A" w:rsidP="002F737F">
      <w:pPr>
        <w:pStyle w:val="a3"/>
        <w:spacing w:before="0" w:beforeAutospacing="0" w:after="0" w:afterAutospacing="0" w:line="276" w:lineRule="auto"/>
        <w:jc w:val="both"/>
        <w:rPr>
          <w:sz w:val="28"/>
          <w:szCs w:val="28"/>
        </w:rPr>
      </w:pPr>
    </w:p>
    <w:p w:rsidR="0030739A" w:rsidRPr="002F737F" w:rsidRDefault="0030739A" w:rsidP="002F737F">
      <w:pPr>
        <w:pStyle w:val="a3"/>
        <w:spacing w:before="0" w:beforeAutospacing="0" w:after="0" w:afterAutospacing="0" w:line="276" w:lineRule="auto"/>
        <w:jc w:val="both"/>
        <w:rPr>
          <w:sz w:val="28"/>
          <w:szCs w:val="28"/>
        </w:rPr>
      </w:pPr>
    </w:p>
    <w:p w:rsidR="00A0479F" w:rsidRPr="00DD20D5" w:rsidRDefault="00A0479F" w:rsidP="002F737F">
      <w:pPr>
        <w:pStyle w:val="a3"/>
        <w:spacing w:before="0" w:beforeAutospacing="0" w:after="0" w:afterAutospacing="0" w:line="276" w:lineRule="auto"/>
        <w:jc w:val="both"/>
        <w:rPr>
          <w:b/>
          <w:sz w:val="28"/>
          <w:szCs w:val="28"/>
        </w:rPr>
      </w:pPr>
      <w:r w:rsidRPr="00DD20D5">
        <w:rPr>
          <w:b/>
          <w:sz w:val="28"/>
          <w:szCs w:val="28"/>
        </w:rPr>
        <w:t>Антимонопольная служба сегодня существенно расширяет институты предупреждения и предостережения, что в итоге приведет к снижению количества возбуждаемых дел и концентрации на наиболее важных из них, общественно и социально значимых.</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Так за 2017 год было выдано 99 предупреждений, из которых 94 выдано органам государственной власти Республики Дагестан и органам местного самоуправления (что составляет 95%).</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Было выдано 5 предостережений хозяйствующим субъектам и должностным лицам о недопустимости совершения действий, которые могут привести к нарушению требований антимонопольного законодательства.</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Отдельно следует отметить следующий пример выданного предостережения.</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В сентябре 2017 года должностные лица администрации города Махачкалы выступили с несколькими заявлениями и комментариями по вопросам стоимости перевозок пассажиров маршрутными такси на внутригородских маршрутах.</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Исходя из этих комментариев, стоимость перевозок на городских маршрутках не соответствует расходам и требуется существенное повышение тарифа.</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Более того, на сайте администрации города Махачкалы была размещена информация, что с 05 октября 2017 года цена на перевозки на маршрутных такси будет поднята с 17 до 22 рублей. Отмечалось, что цена в 22 рубля сформирована после рассмотрения структурными подразделениями администрации города поступивших от автоперевозчиков (всего шесть компаний прошли конкурс: пять частных предприятий – </w:t>
      </w:r>
      <w:proofErr w:type="spellStart"/>
      <w:r w:rsidRPr="002F737F">
        <w:rPr>
          <w:sz w:val="28"/>
          <w:szCs w:val="28"/>
        </w:rPr>
        <w:t>Новостройтранс</w:t>
      </w:r>
      <w:proofErr w:type="spellEnd"/>
      <w:r w:rsidRPr="002F737F">
        <w:rPr>
          <w:sz w:val="28"/>
          <w:szCs w:val="28"/>
        </w:rPr>
        <w:t xml:space="preserve">, </w:t>
      </w:r>
      <w:proofErr w:type="spellStart"/>
      <w:r w:rsidRPr="002F737F">
        <w:rPr>
          <w:sz w:val="28"/>
          <w:szCs w:val="28"/>
        </w:rPr>
        <w:t>Астория</w:t>
      </w:r>
      <w:proofErr w:type="spellEnd"/>
      <w:r w:rsidRPr="002F737F">
        <w:rPr>
          <w:sz w:val="28"/>
          <w:szCs w:val="28"/>
        </w:rPr>
        <w:t xml:space="preserve">, СТС, </w:t>
      </w:r>
      <w:proofErr w:type="spellStart"/>
      <w:r w:rsidRPr="002F737F">
        <w:rPr>
          <w:sz w:val="28"/>
          <w:szCs w:val="28"/>
        </w:rPr>
        <w:t>Трансфлот</w:t>
      </w:r>
      <w:proofErr w:type="spellEnd"/>
      <w:r w:rsidRPr="002F737F">
        <w:rPr>
          <w:sz w:val="28"/>
          <w:szCs w:val="28"/>
        </w:rPr>
        <w:t xml:space="preserve">, Автоград, и один МУП – </w:t>
      </w:r>
      <w:proofErr w:type="spellStart"/>
      <w:r w:rsidRPr="002F737F">
        <w:rPr>
          <w:sz w:val="28"/>
          <w:szCs w:val="28"/>
        </w:rPr>
        <w:t>Горавтотранс</w:t>
      </w:r>
      <w:proofErr w:type="spellEnd"/>
      <w:r w:rsidRPr="002F737F">
        <w:rPr>
          <w:sz w:val="28"/>
          <w:szCs w:val="28"/>
        </w:rPr>
        <w:t>) расчетных материалов, обосновывающих необходимость повышения.</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В связи с заявлением городских властей 26.09.2017 г. Дагестанским УФАС России было вынесено предостережение администрации города  Махачкалы </w:t>
      </w:r>
      <w:r w:rsidRPr="002F737F">
        <w:rPr>
          <w:sz w:val="28"/>
          <w:szCs w:val="28"/>
        </w:rPr>
        <w:lastRenderedPageBreak/>
        <w:t>и компаниям – перевозчикам о несоответствии их действий требованиям ст. 16 федерального закона «О защите конкуренции».</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27.09.2017 г. администрация г. Махачкала разместила в сети Интернет информацию о том, что запланированного повышения тарифа на перевозку пассажиров не будет.</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В дальнейшем, в целях </w:t>
      </w:r>
      <w:proofErr w:type="gramStart"/>
      <w:r w:rsidRPr="002F737F">
        <w:rPr>
          <w:sz w:val="28"/>
          <w:szCs w:val="28"/>
        </w:rPr>
        <w:t>проведения анализа состояния рынка внутригородских перевозок пассажиров</w:t>
      </w:r>
      <w:proofErr w:type="gramEnd"/>
      <w:r w:rsidRPr="002F737F">
        <w:rPr>
          <w:sz w:val="28"/>
          <w:szCs w:val="28"/>
        </w:rPr>
        <w:t xml:space="preserve"> автомобильным транспортом, Дагестанским УФАС России был направлен запрос в администрацию города Махачкалы о предоставлении документов и сведений, в том числе и расчетных материалов, поступивших от компаний – перевозчиков в обоснование необходимости повышения тарифа на перевозку.</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По результатам анализа поступивших материалов установлено следующее.</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Компании – перевозчики, выигравшие конкурс на осуществление внутригородских пассажирских перевозок в администрацию </w:t>
      </w:r>
      <w:proofErr w:type="gramStart"/>
      <w:r w:rsidRPr="002F737F">
        <w:rPr>
          <w:sz w:val="28"/>
          <w:szCs w:val="28"/>
        </w:rPr>
        <w:t>г</w:t>
      </w:r>
      <w:proofErr w:type="gramEnd"/>
      <w:r w:rsidRPr="002F737F">
        <w:rPr>
          <w:sz w:val="28"/>
          <w:szCs w:val="28"/>
        </w:rPr>
        <w:t>. Махачкалы с предложениями о повышении тарифа на перевозку не обращались. Более того, никакие расчеты для экономического обоснования необходимости повышения тарифов также не представлялись.</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Единственная компания, которая предоставила в администрацию расчет – обоснование своего тарифа была АО «Третий парк». При этом эта компания никогда не участвовала в конкурсе на право осуществления перевозок пассажиров, а сама компания осуществляет свою деятельность на временной основе. По информации мэрии </w:t>
      </w:r>
      <w:proofErr w:type="gramStart"/>
      <w:r w:rsidRPr="002F737F">
        <w:rPr>
          <w:sz w:val="28"/>
          <w:szCs w:val="28"/>
        </w:rPr>
        <w:t>г</w:t>
      </w:r>
      <w:proofErr w:type="gramEnd"/>
      <w:r w:rsidRPr="002F737F">
        <w:rPr>
          <w:sz w:val="28"/>
          <w:szCs w:val="28"/>
        </w:rPr>
        <w:t>. Махачкала, один из перевозчиков отказался от части маршрутов по пригородным поселкам города и они были переданы до проведения конкурса АО «Третий парк» - на 180 дней.</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Кроме того, установлено, что не соответствуют действительности утверждения должностных лиц администрации </w:t>
      </w:r>
      <w:proofErr w:type="gramStart"/>
      <w:r w:rsidRPr="002F737F">
        <w:rPr>
          <w:sz w:val="28"/>
          <w:szCs w:val="28"/>
        </w:rPr>
        <w:t>г</w:t>
      </w:r>
      <w:proofErr w:type="gramEnd"/>
      <w:r w:rsidRPr="002F737F">
        <w:rPr>
          <w:sz w:val="28"/>
          <w:szCs w:val="28"/>
        </w:rPr>
        <w:t>. Махачкала, что документы, представленные перевозчиками, направлены для изучения в Республиканскую службу по тарифам.</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Ответ администрации </w:t>
      </w:r>
      <w:proofErr w:type="gramStart"/>
      <w:r w:rsidRPr="002F737F">
        <w:rPr>
          <w:sz w:val="28"/>
          <w:szCs w:val="28"/>
        </w:rPr>
        <w:t>г</w:t>
      </w:r>
      <w:proofErr w:type="gramEnd"/>
      <w:r w:rsidRPr="002F737F">
        <w:rPr>
          <w:sz w:val="28"/>
          <w:szCs w:val="28"/>
        </w:rPr>
        <w:t>. Махачкала на запрос Управления свидетельствует о том, что переписка городских властей с РСТ по РД по указанным вопросам не ведется.</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Таким образом, инициаторами неудавшегося октябрьского повышения тарифа на пассажирские перевозки являются не перевозчики, а сама администрация </w:t>
      </w:r>
      <w:proofErr w:type="gramStart"/>
      <w:r w:rsidRPr="002F737F">
        <w:rPr>
          <w:sz w:val="28"/>
          <w:szCs w:val="28"/>
        </w:rPr>
        <w:t>г</w:t>
      </w:r>
      <w:proofErr w:type="gramEnd"/>
      <w:r w:rsidRPr="002F737F">
        <w:rPr>
          <w:sz w:val="28"/>
          <w:szCs w:val="28"/>
        </w:rPr>
        <w:t>. Махачкала.</w:t>
      </w: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DD20D5" w:rsidRDefault="00DD20D5" w:rsidP="002F737F">
      <w:pPr>
        <w:pStyle w:val="a3"/>
        <w:spacing w:before="0" w:beforeAutospacing="0" w:after="0" w:afterAutospacing="0" w:line="276" w:lineRule="auto"/>
        <w:jc w:val="both"/>
        <w:rPr>
          <w:b/>
          <w:bCs/>
          <w:color w:val="000000"/>
          <w:sz w:val="28"/>
          <w:szCs w:val="28"/>
          <w:shd w:val="clear" w:color="auto" w:fill="FFFFFF"/>
        </w:rPr>
      </w:pPr>
    </w:p>
    <w:p w:rsidR="009D5D12" w:rsidRDefault="009D5D12" w:rsidP="002F737F">
      <w:pPr>
        <w:pStyle w:val="a3"/>
        <w:spacing w:before="0" w:beforeAutospacing="0" w:after="0" w:afterAutospacing="0" w:line="276" w:lineRule="auto"/>
        <w:jc w:val="both"/>
        <w:rPr>
          <w:b/>
          <w:bCs/>
          <w:color w:val="000000"/>
          <w:sz w:val="28"/>
          <w:szCs w:val="28"/>
          <w:shd w:val="clear" w:color="auto" w:fill="FFFFFF"/>
        </w:rPr>
      </w:pPr>
    </w:p>
    <w:p w:rsidR="00064F9A" w:rsidRDefault="00064F9A" w:rsidP="00064F9A">
      <w:pPr>
        <w:spacing w:after="0"/>
        <w:jc w:val="both"/>
        <w:rPr>
          <w:rFonts w:ascii="Times New Roman" w:eastAsia="Times New Roman" w:hAnsi="Times New Roman" w:cs="Times New Roman"/>
          <w:i/>
          <w:iCs/>
          <w:sz w:val="28"/>
          <w:szCs w:val="28"/>
          <w:lang w:eastAsia="ru-RU"/>
        </w:rPr>
      </w:pP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Разъяснения</w:t>
      </w: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Президиума Федеральной антимонопольной службы</w:t>
      </w: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«По определению размера убытков, причиненных в результате нарушения антимонопольного законодательства»</w:t>
      </w: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 11</w:t>
      </w:r>
    </w:p>
    <w:p w:rsidR="00064F9A" w:rsidRPr="00457D89" w:rsidRDefault="00064F9A" w:rsidP="00064F9A">
      <w:pPr>
        <w:spacing w:before="100" w:beforeAutospacing="1" w:after="100" w:afterAutospacing="1" w:line="240" w:lineRule="auto"/>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Разъяснения по определению размера убытков, причиненных в результате нарушения антимонопольного законодательства (далее - Разъяснения) могут помочь пострадавшим лицам и нарушителям в определении убытков, причиненных нарушением</w:t>
      </w:r>
      <w:r>
        <w:rPr>
          <w:rFonts w:ascii="Times New Roman" w:eastAsia="Times New Roman" w:hAnsi="Times New Roman" w:cs="Times New Roman"/>
          <w:sz w:val="28"/>
          <w:szCs w:val="28"/>
          <w:lang w:eastAsia="ru-RU"/>
        </w:rPr>
        <w:t xml:space="preserve"> </w:t>
      </w:r>
      <w:r w:rsidRPr="00457D89">
        <w:rPr>
          <w:rFonts w:ascii="Times New Roman" w:eastAsia="Times New Roman" w:hAnsi="Times New Roman" w:cs="Times New Roman"/>
          <w:sz w:val="28"/>
          <w:szCs w:val="28"/>
          <w:lang w:eastAsia="ru-RU"/>
        </w:rPr>
        <w:t>антимонопольного законодательства, при их взыскании в судебном порядке или урегулировании претензий без судебного разбирательства.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Настоящие Разъяснения обобщают большинство существующих методик определения убытков, сформированных по итогам </w:t>
      </w:r>
      <w:proofErr w:type="gramStart"/>
      <w:r w:rsidRPr="00457D89">
        <w:rPr>
          <w:rFonts w:ascii="Times New Roman" w:eastAsia="Times New Roman" w:hAnsi="Times New Roman" w:cs="Times New Roman"/>
          <w:sz w:val="28"/>
          <w:szCs w:val="28"/>
          <w:lang w:eastAsia="ru-RU"/>
        </w:rPr>
        <w:t>исследования</w:t>
      </w:r>
      <w:proofErr w:type="gramEnd"/>
      <w:r w:rsidRPr="00457D89">
        <w:rPr>
          <w:rFonts w:ascii="Times New Roman" w:eastAsia="Times New Roman" w:hAnsi="Times New Roman" w:cs="Times New Roman"/>
          <w:sz w:val="28"/>
          <w:szCs w:val="28"/>
          <w:lang w:eastAsia="ru-RU"/>
        </w:rPr>
        <w:t xml:space="preserve"> как российской правоприменительной практики, так и зарубежного опыта.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         Общие положения.</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1.1.      Возмещение убытков как способ защиты прав и законных интересов лица, пострадавшего от нарушения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Нарушение антимонопольного законодательства одними лицами может повлечь негативные последствия для других лиц.</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злоупотребление доминирующим положением, недобросовестная конкуренция, картель или иные нарушения антимонопольного </w:t>
      </w:r>
      <w:r w:rsidRPr="00457D89">
        <w:rPr>
          <w:rFonts w:ascii="Times New Roman" w:eastAsia="Times New Roman" w:hAnsi="Times New Roman" w:cs="Times New Roman"/>
          <w:sz w:val="28"/>
          <w:szCs w:val="28"/>
          <w:lang w:eastAsia="ru-RU"/>
        </w:rPr>
        <w:lastRenderedPageBreak/>
        <w:t>законодательства причинили кому-либо убытки, пострадавшее лицо (лица) вправе обратиться в суд с иском об их взыскании.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Гражданского кодекса Российской Федерации (далее -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Гражданское законодательство Российской Федерации в большинстве случаев позволяет найти эффективное средство защиты.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Иск о возмещении убытков, причиненных совершением </w:t>
      </w:r>
      <w:proofErr w:type="spellStart"/>
      <w:r w:rsidRPr="00457D89">
        <w:rPr>
          <w:rFonts w:ascii="Times New Roman" w:eastAsia="Times New Roman" w:hAnsi="Times New Roman" w:cs="Times New Roman"/>
          <w:sz w:val="28"/>
          <w:szCs w:val="28"/>
          <w:lang w:eastAsia="ru-RU"/>
        </w:rPr>
        <w:t>антиконкурентного</w:t>
      </w:r>
      <w:proofErr w:type="spellEnd"/>
      <w:r w:rsidRPr="00457D89">
        <w:rPr>
          <w:rFonts w:ascii="Times New Roman" w:eastAsia="Times New Roman" w:hAnsi="Times New Roman" w:cs="Times New Roman"/>
          <w:sz w:val="28"/>
          <w:szCs w:val="28"/>
          <w:lang w:eastAsia="ru-RU"/>
        </w:rP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rsidRPr="00457D89">
        <w:rPr>
          <w:rFonts w:ascii="Times New Roman" w:eastAsia="Times New Roman" w:hAnsi="Times New Roman" w:cs="Times New Roman"/>
          <w:sz w:val="28"/>
          <w:szCs w:val="28"/>
          <w:lang w:eastAsia="ru-RU"/>
        </w:rPr>
        <w:t>антиконкурентного</w:t>
      </w:r>
      <w:proofErr w:type="spellEnd"/>
      <w:r w:rsidRPr="00457D89">
        <w:rPr>
          <w:rFonts w:ascii="Times New Roman" w:eastAsia="Times New Roman" w:hAnsi="Times New Roman" w:cs="Times New Roman"/>
          <w:sz w:val="28"/>
          <w:szCs w:val="28"/>
          <w:lang w:eastAsia="ru-RU"/>
        </w:rP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о          восстановлении нарушенных прав, возмещении убытков, включая упущенную выгоду, возмещении вреда, причиненного имуществу (часть 3 статьи 37 Федерального закона от 26.07.2006 № 135-Ф3 «О защите конкуренции» (далее - Закон о защите конкуренции).</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      Предмет доказывания по искам о взыскании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соответствии с пунктом 12 постановления Пленума Верховного Суда Российской Федерации (далее - </w:t>
      </w:r>
      <w:proofErr w:type="gramStart"/>
      <w:r w:rsidRPr="00457D89">
        <w:rPr>
          <w:rFonts w:ascii="Times New Roman" w:eastAsia="Times New Roman" w:hAnsi="Times New Roman" w:cs="Times New Roman"/>
          <w:sz w:val="28"/>
          <w:szCs w:val="28"/>
          <w:lang w:eastAsia="ru-RU"/>
        </w:rPr>
        <w:t>ВС</w:t>
      </w:r>
      <w:proofErr w:type="gramEnd"/>
      <w:r w:rsidRPr="00457D89">
        <w:rPr>
          <w:rFonts w:ascii="Times New Roman" w:eastAsia="Times New Roman" w:hAnsi="Times New Roman" w:cs="Times New Roman"/>
          <w:sz w:val="28"/>
          <w:szCs w:val="28"/>
          <w:lang w:eastAsia="ru-RU"/>
        </w:rPr>
        <w:t xml:space="preserve"> РФ) от 23.06.2015 №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w:t>
      </w:r>
      <w:r w:rsidRPr="00457D89">
        <w:rPr>
          <w:rFonts w:ascii="Times New Roman" w:eastAsia="Times New Roman" w:hAnsi="Times New Roman" w:cs="Times New Roman"/>
          <w:sz w:val="28"/>
          <w:szCs w:val="28"/>
          <w:lang w:eastAsia="ru-RU"/>
        </w:rPr>
        <w:lastRenderedPageBreak/>
        <w:t>РФ от 23.06.2015 №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(пункт 2 статьи 1064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Таким образом, вина в нарушении обязательства или в причинении вреда предполагается, пока не доказано </w:t>
      </w:r>
      <w:proofErr w:type="gramStart"/>
      <w:r w:rsidRPr="00457D89">
        <w:rPr>
          <w:rFonts w:ascii="Times New Roman" w:eastAsia="Times New Roman" w:hAnsi="Times New Roman" w:cs="Times New Roman"/>
          <w:sz w:val="28"/>
          <w:szCs w:val="28"/>
          <w:lang w:eastAsia="ru-RU"/>
        </w:rPr>
        <w:t>обратное</w:t>
      </w:r>
      <w:proofErr w:type="gramEnd"/>
      <w:r w:rsidRPr="00457D89">
        <w:rPr>
          <w:rFonts w:ascii="Times New Roman" w:eastAsia="Times New Roman" w:hAnsi="Times New Roman" w:cs="Times New Roman"/>
          <w:sz w:val="28"/>
          <w:szCs w:val="28"/>
          <w:lang w:eastAsia="ru-RU"/>
        </w:rPr>
        <w:t>.</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 учетом изложенных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совершение конкретным лицом (лицами) противоречащего антимонопольному законодательству действия или бездействия, соглашения, акта;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наличие у истца убытков и их размер;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причинно-следственная связь между нарушением права истца (противоправным поведением) и его убытками.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Арбитражного суда Уральского округа от 23.10.2015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rsidRPr="00457D89">
        <w:rPr>
          <w:rFonts w:ascii="Times New Roman" w:eastAsia="Times New Roman" w:hAnsi="Times New Roman" w:cs="Times New Roman"/>
          <w:sz w:val="28"/>
          <w:szCs w:val="28"/>
          <w:lang w:eastAsia="ru-RU"/>
        </w:rPr>
        <w:t>причинителя</w:t>
      </w:r>
      <w:proofErr w:type="spellEnd"/>
      <w:r w:rsidRPr="00457D89">
        <w:rPr>
          <w:rFonts w:ascii="Times New Roman" w:eastAsia="Times New Roman" w:hAnsi="Times New Roman" w:cs="Times New Roman"/>
          <w:sz w:val="28"/>
          <w:szCs w:val="28"/>
          <w:lang w:eastAsia="ru-RU"/>
        </w:rPr>
        <w:t xml:space="preserve"> вреда; наличие причинно-следственной связи между наступлением вреда и противоправным поведением </w:t>
      </w:r>
      <w:proofErr w:type="spellStart"/>
      <w:r w:rsidRPr="00457D89">
        <w:rPr>
          <w:rFonts w:ascii="Times New Roman" w:eastAsia="Times New Roman" w:hAnsi="Times New Roman" w:cs="Times New Roman"/>
          <w:sz w:val="28"/>
          <w:szCs w:val="28"/>
          <w:lang w:eastAsia="ru-RU"/>
        </w:rPr>
        <w:t>причинителя</w:t>
      </w:r>
      <w:proofErr w:type="spellEnd"/>
      <w:r w:rsidRPr="00457D89">
        <w:rPr>
          <w:rFonts w:ascii="Times New Roman" w:eastAsia="Times New Roman" w:hAnsi="Times New Roman" w:cs="Times New Roman"/>
          <w:sz w:val="28"/>
          <w:szCs w:val="28"/>
          <w:lang w:eastAsia="ru-RU"/>
        </w:rPr>
        <w:t xml:space="preserve"> вреда. В данном конкретном деле эта совокупность обстоятельств не была, по мнению судов, доказана истцом.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Потерпевший должен доказать, что нарушитель совершил определенное </w:t>
      </w:r>
      <w:proofErr w:type="spellStart"/>
      <w:r w:rsidRPr="00457D89">
        <w:rPr>
          <w:rFonts w:ascii="Times New Roman" w:eastAsia="Times New Roman" w:hAnsi="Times New Roman" w:cs="Times New Roman"/>
          <w:sz w:val="28"/>
          <w:szCs w:val="28"/>
          <w:lang w:eastAsia="ru-RU"/>
        </w:rPr>
        <w:t>антиконкурентное</w:t>
      </w:r>
      <w:proofErr w:type="spellEnd"/>
      <w:r w:rsidRPr="00457D89">
        <w:rPr>
          <w:rFonts w:ascii="Times New Roman" w:eastAsia="Times New Roman" w:hAnsi="Times New Roman" w:cs="Times New Roman"/>
          <w:sz w:val="28"/>
          <w:szCs w:val="28"/>
          <w:lang w:eastAsia="ru-RU"/>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случае</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Пример. Решение Арбитражного суда г. Москвы от 19.02.2013, постановление Федерального арбитражного суда Московского округа </w:t>
      </w:r>
      <w:proofErr w:type="gramStart"/>
      <w:r w:rsidRPr="00457D89">
        <w:rPr>
          <w:rFonts w:ascii="Times New Roman" w:eastAsia="Times New Roman" w:hAnsi="Times New Roman" w:cs="Times New Roman"/>
          <w:sz w:val="28"/>
          <w:szCs w:val="28"/>
          <w:lang w:eastAsia="ru-RU"/>
        </w:rPr>
        <w:t>от</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04.09.2013      по делу № А40-135137/2012 о взыскании убытков, причиненных нарушением пунктов 3, 10 части 1 статьи 10 Закона о защите конкуренции, незаконным требованием об уплате при заключении договора 10 000 </w:t>
      </w:r>
      <w:proofErr w:type="spellStart"/>
      <w:r w:rsidRPr="00457D89">
        <w:rPr>
          <w:rFonts w:ascii="Times New Roman" w:eastAsia="Times New Roman" w:hAnsi="Times New Roman" w:cs="Times New Roman"/>
          <w:sz w:val="28"/>
          <w:szCs w:val="28"/>
          <w:lang w:eastAsia="ru-RU"/>
        </w:rPr>
        <w:t>000</w:t>
      </w:r>
      <w:proofErr w:type="spellEnd"/>
      <w:r w:rsidRPr="00457D89">
        <w:rPr>
          <w:rFonts w:ascii="Times New Roman" w:eastAsia="Times New Roman" w:hAnsi="Times New Roman" w:cs="Times New Roman"/>
          <w:sz w:val="28"/>
          <w:szCs w:val="28"/>
          <w:lang w:eastAsia="ru-RU"/>
        </w:rPr>
        <w:t xml:space="preserve"> руб. и неправомерным прекращением теплоснабжения.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Руководствуясь данным обстоятельством и пунктом 2 статьи 69 АПК РФ, суды освободили истца от необходимости дополнительного доказывания незаконности действий ответчика.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lastRenderedPageBreak/>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В связи с этим во многих случаях предварительное обращение с заявлением о нарушении</w:t>
      </w:r>
      <w:proofErr w:type="gramEnd"/>
      <w:r w:rsidRPr="00457D89">
        <w:rPr>
          <w:rFonts w:ascii="Times New Roman" w:eastAsia="Times New Roman" w:hAnsi="Times New Roman" w:cs="Times New Roman"/>
          <w:sz w:val="28"/>
          <w:szCs w:val="28"/>
          <w:lang w:eastAsia="ru-RU"/>
        </w:rPr>
        <w:t xml:space="preserve">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Решение Арбитражного суда г. Москвы от 25.07.2013, постановление</w:t>
      </w:r>
      <w:proofErr w:type="gramStart"/>
      <w:r w:rsidRPr="00457D89">
        <w:rPr>
          <w:rFonts w:ascii="Times New Roman" w:eastAsia="Times New Roman" w:hAnsi="Times New Roman" w:cs="Times New Roman"/>
          <w:sz w:val="28"/>
          <w:szCs w:val="28"/>
          <w:lang w:eastAsia="ru-RU"/>
        </w:rPr>
        <w:t xml:space="preserve"> Д</w:t>
      </w:r>
      <w:proofErr w:type="gramEnd"/>
      <w:r w:rsidRPr="00457D89">
        <w:rPr>
          <w:rFonts w:ascii="Times New Roman" w:eastAsia="Times New Roman" w:hAnsi="Times New Roman" w:cs="Times New Roman"/>
          <w:sz w:val="28"/>
          <w:szCs w:val="28"/>
          <w:lang w:eastAsia="ru-RU"/>
        </w:rPr>
        <w:t>евятого арбитражного апелляционного суда от 06.11.2013 по делу № А40-33952/2013 о взыскании убытков, причиненных, согласно позиции истца, нарушением ответчиком при реализации товара пунктов 6, 8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«£о11о\</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оп»-исками.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w:t>
      </w:r>
      <w:proofErr w:type="spellStart"/>
      <w:r w:rsidRPr="00457D89">
        <w:rPr>
          <w:rFonts w:ascii="Times New Roman" w:eastAsia="Times New Roman" w:hAnsi="Times New Roman" w:cs="Times New Roman"/>
          <w:sz w:val="28"/>
          <w:szCs w:val="28"/>
          <w:lang w:eastAsia="ru-RU"/>
        </w:rPr>
        <w:t>stand</w:t>
      </w:r>
      <w:proofErr w:type="spellEnd"/>
      <w:r w:rsidRPr="00457D89">
        <w:rPr>
          <w:rFonts w:ascii="Times New Roman" w:eastAsia="Times New Roman" w:hAnsi="Times New Roman" w:cs="Times New Roman"/>
          <w:sz w:val="28"/>
          <w:szCs w:val="28"/>
          <w:lang w:eastAsia="ru-RU"/>
        </w:rPr>
        <w:t>- а1опе</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иски, согласно зарубежной правовой терминологии).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Федерального арбитражного суда Московского округа от 20.12.2011 по делу № А40-12966/2010.</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Суд кассационной инстанции подтвердил, что истец по делу о взыскании убытков вправе доказывать нарушение ответчиком антимонопольного </w:t>
      </w:r>
      <w:r w:rsidRPr="00457D89">
        <w:rPr>
          <w:rFonts w:ascii="Times New Roman" w:eastAsia="Times New Roman" w:hAnsi="Times New Roman" w:cs="Times New Roman"/>
          <w:sz w:val="28"/>
          <w:szCs w:val="28"/>
          <w:lang w:eastAsia="ru-RU"/>
        </w:rPr>
        <w:lastRenderedPageBreak/>
        <w:t>законодательства не только ссылками на решение антимонопольного органа, но и представлением иных доказательств.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(пункт 21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1.2.2 Наличие убытков и их размер.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Статья 15 ГК РФ и часть 3 статьи 37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в соответствии со статьей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Как отмечается в пункте 13 постановления Пленума Верховного Суда Российской Федерации от 23.06.2015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Пример 1. Решение Арбитражного суда </w:t>
      </w:r>
      <w:proofErr w:type="gramStart"/>
      <w:r w:rsidRPr="00457D89">
        <w:rPr>
          <w:rFonts w:ascii="Times New Roman" w:eastAsia="Times New Roman" w:hAnsi="Times New Roman" w:cs="Times New Roman"/>
          <w:sz w:val="28"/>
          <w:szCs w:val="28"/>
          <w:lang w:eastAsia="ru-RU"/>
        </w:rPr>
        <w:t>г</w:t>
      </w:r>
      <w:proofErr w:type="gramEnd"/>
      <w:r w:rsidRPr="00457D89">
        <w:rPr>
          <w:rFonts w:ascii="Times New Roman" w:eastAsia="Times New Roman" w:hAnsi="Times New Roman" w:cs="Times New Roman"/>
          <w:sz w:val="28"/>
          <w:szCs w:val="28"/>
          <w:lang w:eastAsia="ru-RU"/>
        </w:rPr>
        <w:t>. Москвы от 12.07.2010 по делу № А40-46424/10-59-378 о взыскании реального ущерба, причиненного нарушением ответчиком пункта 6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В результате суд взыскал в пользу истца реальный ущерб в размере 1         141 085 606 руб. 15 коп</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w:t>
      </w:r>
      <w:proofErr w:type="gramStart"/>
      <w:r w:rsidRPr="00457D89">
        <w:rPr>
          <w:rFonts w:ascii="Times New Roman" w:eastAsia="Times New Roman" w:hAnsi="Times New Roman" w:cs="Times New Roman"/>
          <w:sz w:val="28"/>
          <w:szCs w:val="28"/>
          <w:lang w:eastAsia="ru-RU"/>
        </w:rPr>
        <w:t>р</w:t>
      </w:r>
      <w:proofErr w:type="gramEnd"/>
      <w:r w:rsidRPr="00457D89">
        <w:rPr>
          <w:rFonts w:ascii="Times New Roman" w:eastAsia="Times New Roman" w:hAnsi="Times New Roman" w:cs="Times New Roman"/>
          <w:sz w:val="28"/>
          <w:szCs w:val="28"/>
          <w:lang w:eastAsia="ru-RU"/>
        </w:rPr>
        <w:t>азница между уплаченной истцом ценой товара, неправомерно установленной ответчиком, и ценой, определенной как обоснованная ФАС России).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пункте 14 постановления Пленума Верховного Суда РФ от 23.06.2015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силу пункта 2 статьи 15 ГК </w:t>
      </w:r>
      <w:proofErr w:type="gramStart"/>
      <w:r w:rsidRPr="00457D89">
        <w:rPr>
          <w:rFonts w:ascii="Times New Roman" w:eastAsia="Times New Roman" w:hAnsi="Times New Roman" w:cs="Times New Roman"/>
          <w:sz w:val="28"/>
          <w:szCs w:val="28"/>
          <w:lang w:eastAsia="ru-RU"/>
        </w:rPr>
        <w:t>РФ</w:t>
      </w:r>
      <w:proofErr w:type="gramEnd"/>
      <w:r w:rsidRPr="00457D89">
        <w:rPr>
          <w:rFonts w:ascii="Times New Roman" w:eastAsia="Times New Roman" w:hAnsi="Times New Roman" w:cs="Times New Roman"/>
          <w:sz w:val="28"/>
          <w:szCs w:val="28"/>
          <w:lang w:eastAsia="ru-RU"/>
        </w:rPr>
        <w:t xml:space="preserve">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пункте 11 постановления Пленума Верховного Суда РФ и Пленума Высшего Арбитражного Суда РФ от 01.07.1996 № 6/8 «О некоторых вопросах, связанных с применением части первой Гражданского кодекса Российской Федерации» (в настоящее время суды</w:t>
      </w:r>
      <w:proofErr w:type="gramEnd"/>
      <w:r w:rsidRPr="00457D89">
        <w:rPr>
          <w:rFonts w:ascii="Times New Roman" w:eastAsia="Times New Roman" w:hAnsi="Times New Roman" w:cs="Times New Roman"/>
          <w:sz w:val="28"/>
          <w:szCs w:val="28"/>
          <w:lang w:eastAsia="ru-RU"/>
        </w:rPr>
        <w:t xml:space="preserve"> руководствуются аналогичными разъяснениями, содержащимися в абзаце 2 пункта 2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Иной подход означал бы «</w:t>
      </w:r>
      <w:proofErr w:type="spellStart"/>
      <w:r w:rsidRPr="00457D89">
        <w:rPr>
          <w:rFonts w:ascii="Times New Roman" w:eastAsia="Times New Roman" w:hAnsi="Times New Roman" w:cs="Times New Roman"/>
          <w:sz w:val="28"/>
          <w:szCs w:val="28"/>
          <w:lang w:eastAsia="ru-RU"/>
        </w:rPr>
        <w:t>сверхкомпенсацию</w:t>
      </w:r>
      <w:proofErr w:type="spellEnd"/>
      <w:r w:rsidRPr="00457D89">
        <w:rPr>
          <w:rFonts w:ascii="Times New Roman" w:eastAsia="Times New Roman" w:hAnsi="Times New Roman" w:cs="Times New Roman"/>
          <w:sz w:val="28"/>
          <w:szCs w:val="28"/>
          <w:lang w:eastAsia="ru-RU"/>
        </w:rPr>
        <w:t>» имущественных потерь истца, его необоснованное обогащение и взыскание с ответчика излишних сумм.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то же время имеется и положительная практика по таким искам.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Верховного Суда РФ от 07.12.2015 по делу № А40-14800/2014.</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w:t>
      </w:r>
      <w:proofErr w:type="gramEnd"/>
      <w:r w:rsidRPr="00457D89">
        <w:rPr>
          <w:rFonts w:ascii="Times New Roman" w:eastAsia="Times New Roman" w:hAnsi="Times New Roman" w:cs="Times New Roman"/>
          <w:sz w:val="28"/>
          <w:szCs w:val="28"/>
          <w:lang w:eastAsia="ru-RU"/>
        </w:rPr>
        <w:t xml:space="preserve">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1.2.3.   Прямая причинно-следственная связь между нарушением и</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убытками.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Определение Высшего Арбитражного Суда Российской Федерации от 08.04.2013 по делу № А81-2843/2011 о взыскании убытков, причиненных нарушениями при проведении конкурса в целях государственного заказа.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w:t>
      </w:r>
      <w:proofErr w:type="spellStart"/>
      <w:r w:rsidRPr="00457D89">
        <w:rPr>
          <w:rFonts w:ascii="Times New Roman" w:eastAsia="Times New Roman" w:hAnsi="Times New Roman" w:cs="Times New Roman"/>
          <w:sz w:val="28"/>
          <w:szCs w:val="28"/>
          <w:lang w:eastAsia="ru-RU"/>
        </w:rPr>
        <w:t>гражданск</w:t>
      </w:r>
      <w:proofErr w:type="gramStart"/>
      <w:r w:rsidRPr="00457D89">
        <w:rPr>
          <w:rFonts w:ascii="Times New Roman" w:eastAsia="Times New Roman" w:hAnsi="Times New Roman" w:cs="Times New Roman"/>
          <w:sz w:val="28"/>
          <w:szCs w:val="28"/>
          <w:lang w:eastAsia="ru-RU"/>
        </w:rPr>
        <w:t>о</w:t>
      </w:r>
      <w:proofErr w:type="spellEnd"/>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правовой ответственности.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w:t>
      </w:r>
      <w:proofErr w:type="gramStart"/>
      <w:r w:rsidRPr="00457D89">
        <w:rPr>
          <w:rFonts w:ascii="Times New Roman" w:eastAsia="Times New Roman" w:hAnsi="Times New Roman" w:cs="Times New Roman"/>
          <w:sz w:val="28"/>
          <w:szCs w:val="28"/>
          <w:lang w:eastAsia="ru-RU"/>
        </w:rPr>
        <w:t xml:space="preserve"> Т</w:t>
      </w:r>
      <w:proofErr w:type="gramEnd"/>
      <w:r w:rsidRPr="00457D89">
        <w:rPr>
          <w:rFonts w:ascii="Times New Roman" w:eastAsia="Times New Roman" w:hAnsi="Times New Roman" w:cs="Times New Roman"/>
          <w:sz w:val="28"/>
          <w:szCs w:val="28"/>
          <w:lang w:eastAsia="ru-RU"/>
        </w:rPr>
        <w:t>ретьего арбитражного апелляционного суда от</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26.06.2014      по делу № A33-6497/2013 о взыскании убытков, причиненных нарушением органом государственной власти субъекта Российской Федерации пункта 2 части 1 статьи 15 Закона о защите конкуренции (необоснованное препятствование осуществлению деятельности хозяйствующими субъектами).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 А40-32230/14, Арбитражного суда Северо-Западного округа от 20.02.2015 по делу № А56-66479/2013, Девятого арбитражного апелляционного суда от 02.10.2015        по делу</w:t>
      </w:r>
      <w:proofErr w:type="gramEnd"/>
      <w:r w:rsidRPr="00457D89">
        <w:rPr>
          <w:rFonts w:ascii="Times New Roman" w:eastAsia="Times New Roman" w:hAnsi="Times New Roman" w:cs="Times New Roman"/>
          <w:sz w:val="28"/>
          <w:szCs w:val="28"/>
          <w:lang w:eastAsia="ru-RU"/>
        </w:rPr>
        <w:t xml:space="preserve"> № </w:t>
      </w:r>
      <w:proofErr w:type="gramStart"/>
      <w:r w:rsidRPr="00457D89">
        <w:rPr>
          <w:rFonts w:ascii="Times New Roman" w:eastAsia="Times New Roman" w:hAnsi="Times New Roman" w:cs="Times New Roman"/>
          <w:sz w:val="28"/>
          <w:szCs w:val="28"/>
          <w:lang w:eastAsia="ru-RU"/>
        </w:rPr>
        <w:t>А40-3077/2015, Тринадцатого арбитражного апелляционного суда от 09.10.2015 по делу № А21-8279/2014 и др.).</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w:t>
      </w:r>
      <w:proofErr w:type="gramStart"/>
      <w:r w:rsidRPr="00457D89">
        <w:rPr>
          <w:rFonts w:ascii="Times New Roman" w:eastAsia="Times New Roman" w:hAnsi="Times New Roman" w:cs="Times New Roman"/>
          <w:sz w:val="28"/>
          <w:szCs w:val="28"/>
          <w:lang w:eastAsia="ru-RU"/>
        </w:rPr>
        <w:t xml:space="preserve"> С</w:t>
      </w:r>
      <w:proofErr w:type="gramEnd"/>
      <w:r w:rsidRPr="00457D89">
        <w:rPr>
          <w:rFonts w:ascii="Times New Roman" w:eastAsia="Times New Roman" w:hAnsi="Times New Roman" w:cs="Times New Roman"/>
          <w:sz w:val="28"/>
          <w:szCs w:val="28"/>
          <w:lang w:eastAsia="ru-RU"/>
        </w:rPr>
        <w:t>емнадцатого арбитражного апелляционного суда от 07.11.2012 по делу № А50-9824/2012 о взыскании 209 962 руб. убытков, причиненных ответчиком в результате акта недобросовестной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w:t>
      </w:r>
      <w:r w:rsidRPr="00457D89">
        <w:rPr>
          <w:rFonts w:ascii="Times New Roman" w:eastAsia="Times New Roman" w:hAnsi="Times New Roman" w:cs="Times New Roman"/>
          <w:sz w:val="28"/>
          <w:szCs w:val="28"/>
          <w:lang w:eastAsia="ru-RU"/>
        </w:rPr>
        <w:lastRenderedPageBreak/>
        <w:t>причинно-следственную связь между ущербом и действиями лица, нарушившего право, а также его вину.</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Суд апелляционной инстанции посчитал, что совокупность указанных условий истцом не доказана, в </w:t>
      </w:r>
      <w:proofErr w:type="gramStart"/>
      <w:r w:rsidRPr="00457D89">
        <w:rPr>
          <w:rFonts w:ascii="Times New Roman" w:eastAsia="Times New Roman" w:hAnsi="Times New Roman" w:cs="Times New Roman"/>
          <w:sz w:val="28"/>
          <w:szCs w:val="28"/>
          <w:lang w:eastAsia="ru-RU"/>
        </w:rPr>
        <w:t>связи</w:t>
      </w:r>
      <w:proofErr w:type="gramEnd"/>
      <w:r w:rsidRPr="00457D89">
        <w:rPr>
          <w:rFonts w:ascii="Times New Roman" w:eastAsia="Times New Roman" w:hAnsi="Times New Roman" w:cs="Times New Roman"/>
          <w:sz w:val="28"/>
          <w:szCs w:val="28"/>
          <w:lang w:eastAsia="ru-RU"/>
        </w:rPr>
        <w:t xml:space="preserve"> с чем заявленные им требования удовлетворению не подлежали.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1.3.      Определение размера убытков в судебной практике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определении размера убытков принципиальное значение имеют позиции, изложенные в пунктах 12 и 14 постановления Пленума Верховного Суда РФ от 23.06.2015 № 25:</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«14. По смыслу статьи 15 ГК </w:t>
      </w:r>
      <w:proofErr w:type="gramStart"/>
      <w:r w:rsidRPr="00457D89">
        <w:rPr>
          <w:rFonts w:ascii="Times New Roman" w:eastAsia="Times New Roman" w:hAnsi="Times New Roman" w:cs="Times New Roman"/>
          <w:sz w:val="28"/>
          <w:szCs w:val="28"/>
          <w:lang w:eastAsia="ru-RU"/>
        </w:rPr>
        <w:t>РФ, упущенной выгодой является</w:t>
      </w:r>
      <w:proofErr w:type="gramEnd"/>
      <w:r w:rsidRPr="00457D89">
        <w:rPr>
          <w:rFonts w:ascii="Times New Roman" w:eastAsia="Times New Roman" w:hAnsi="Times New Roman" w:cs="Times New Roman"/>
          <w:sz w:val="28"/>
          <w:szCs w:val="28"/>
          <w:lang w:eastAsia="ru-RU"/>
        </w:rPr>
        <w:t xml:space="preserve">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 xml:space="preserve">Исходя из изложенной ранее позиции Верховного Суда РФ, а также его позиции, содержащейся в пункте 5 постановления Пленума Верховного Суда </w:t>
      </w:r>
      <w:r w:rsidRPr="00457D89">
        <w:rPr>
          <w:rFonts w:ascii="Times New Roman" w:eastAsia="Times New Roman" w:hAnsi="Times New Roman" w:cs="Times New Roman"/>
          <w:sz w:val="28"/>
          <w:szCs w:val="28"/>
          <w:lang w:eastAsia="ru-RU"/>
        </w:rPr>
        <w:lastRenderedPageBreak/>
        <w:t>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Данная позиция разделяется практикой арбитражных судов.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Суда по интеллектуальным правам от 08.08.2014 № С01-753/2014 по делу № А56-23056/2013 о взыскании убытков, причиненных, в том числе нарушением ответчиком части 2 статьи 14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w:t>
      </w:r>
      <w:proofErr w:type="gramEnd"/>
      <w:r w:rsidRPr="00457D89">
        <w:rPr>
          <w:rFonts w:ascii="Times New Roman" w:eastAsia="Times New Roman" w:hAnsi="Times New Roman" w:cs="Times New Roman"/>
          <w:sz w:val="28"/>
          <w:szCs w:val="28"/>
          <w:lang w:eastAsia="ru-RU"/>
        </w:rPr>
        <w:t xml:space="preserve"> основанием для привлечения ответчика к гражданско-правовой ответственности в виде взыскания убытков, являются подтвержденными.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Пример 1. </w:t>
      </w:r>
      <w:proofErr w:type="gramStart"/>
      <w:r w:rsidRPr="00457D89">
        <w:rPr>
          <w:rFonts w:ascii="Times New Roman" w:eastAsia="Times New Roman" w:hAnsi="Times New Roman" w:cs="Times New Roman"/>
          <w:sz w:val="28"/>
          <w:szCs w:val="28"/>
          <w:lang w:eastAsia="ru-RU"/>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w:t>
      </w:r>
      <w:proofErr w:type="gramEnd"/>
      <w:r w:rsidRPr="00457D89">
        <w:rPr>
          <w:rFonts w:ascii="Times New Roman" w:eastAsia="Times New Roman" w:hAnsi="Times New Roman" w:cs="Times New Roman"/>
          <w:sz w:val="28"/>
          <w:szCs w:val="28"/>
          <w:lang w:eastAsia="ru-RU"/>
        </w:rPr>
        <w:t xml:space="preserve"> инстанций).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Кроме того, истец предоставил расчет расходов на подготовку товаров к реализации. Сумма данных расходов составила 427 482 013 руб. 80 коп.</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итоге расчет убытков в данном деле выглядел следующим образом: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2089 586 523 руб. 70 коп. - 427 482 013 руб. 80 коп. = 1 662 104 509 руб. 90 коп.</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2. Постановлением</w:t>
      </w:r>
      <w:proofErr w:type="gramStart"/>
      <w:r w:rsidRPr="00457D89">
        <w:rPr>
          <w:rFonts w:ascii="Times New Roman" w:eastAsia="Times New Roman" w:hAnsi="Times New Roman" w:cs="Times New Roman"/>
          <w:sz w:val="28"/>
          <w:szCs w:val="28"/>
          <w:lang w:eastAsia="ru-RU"/>
        </w:rPr>
        <w:t xml:space="preserve"> Д</w:t>
      </w:r>
      <w:proofErr w:type="gramEnd"/>
      <w:r w:rsidRPr="00457D89">
        <w:rPr>
          <w:rFonts w:ascii="Times New Roman" w:eastAsia="Times New Roman" w:hAnsi="Times New Roman" w:cs="Times New Roman"/>
          <w:sz w:val="28"/>
          <w:szCs w:val="28"/>
          <w:lang w:eastAsia="ru-RU"/>
        </w:rPr>
        <w:t>евятого арбитражного апелляционного суда от 01.04.2015 по делу №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1.4.      Законодательное ограничение возможности взыскания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Согласно статье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w:t>
      </w:r>
      <w:proofErr w:type="gramStart"/>
      <w:r w:rsidRPr="00457D89">
        <w:rPr>
          <w:rFonts w:ascii="Times New Roman" w:eastAsia="Times New Roman" w:hAnsi="Times New Roman" w:cs="Times New Roman"/>
          <w:sz w:val="28"/>
          <w:szCs w:val="28"/>
          <w:lang w:eastAsia="ru-RU"/>
        </w:rPr>
        <w:t>см</w:t>
      </w:r>
      <w:proofErr w:type="gramEnd"/>
      <w:r w:rsidRPr="00457D89">
        <w:rPr>
          <w:rFonts w:ascii="Times New Roman" w:eastAsia="Times New Roman" w:hAnsi="Times New Roman" w:cs="Times New Roman"/>
          <w:sz w:val="28"/>
          <w:szCs w:val="28"/>
          <w:lang w:eastAsia="ru-RU"/>
        </w:rPr>
        <w:t>. также пункт 11 Постановления Пленума Верховного Суда РФ от 23 июня 2015 г. № 25 «О применении судами некоторых положений раздела I части первой Гражданского кодекса Российской Федерации»).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Дело № А53-20302/2012 о взыскании убытков, причиненных нарушением части 1 статьи 10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Отношения хозяйствующих субъектов, возникающие в сфере энергоснабжения, урегулированы специальными нормами параграфа 6 главы 30 ГК РФ. В соответствии со статьей 547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Таким образом, закон, регулирующий конкретный вид обязательств, ограничил ответственность по ним в сравнении со статьей 15 ГК РФ, устанавливающей принцип полного возмещения убытков, в том числе упущенной выгоды.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1.5.      Перенос издержек и иски косвенных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контексте предмета доказывания по делам о возмещении вреда особое значение имеет так называемый перенос издержек</w:t>
      </w:r>
      <w:proofErr w:type="gramStart"/>
      <w:r w:rsidRPr="00457D89">
        <w:rPr>
          <w:rFonts w:ascii="Times New Roman" w:eastAsia="Times New Roman" w:hAnsi="Times New Roman" w:cs="Times New Roman"/>
          <w:sz w:val="28"/>
          <w:szCs w:val="28"/>
          <w:lang w:eastAsia="ru-RU"/>
        </w:rPr>
        <w:t>2</w:t>
      </w:r>
      <w:proofErr w:type="gramEnd"/>
      <w:r w:rsidRPr="00457D89">
        <w:rPr>
          <w:rFonts w:ascii="Times New Roman" w:eastAsia="Times New Roman" w:hAnsi="Times New Roman" w:cs="Times New Roman"/>
          <w:sz w:val="28"/>
          <w:szCs w:val="28"/>
          <w:lang w:eastAsia="ru-RU"/>
        </w:rPr>
        <w:t>.</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2</w:t>
      </w:r>
      <w:proofErr w:type="gramStart"/>
      <w:r w:rsidRPr="00457D89">
        <w:rPr>
          <w:rFonts w:ascii="Times New Roman" w:eastAsia="Times New Roman" w:hAnsi="Times New Roman" w:cs="Times New Roman"/>
          <w:sz w:val="28"/>
          <w:szCs w:val="28"/>
          <w:lang w:eastAsia="ru-RU"/>
        </w:rPr>
        <w:t>          В</w:t>
      </w:r>
      <w:proofErr w:type="gramEnd"/>
      <w:r w:rsidRPr="00457D89">
        <w:rPr>
          <w:rFonts w:ascii="Times New Roman" w:eastAsia="Times New Roman" w:hAnsi="Times New Roman" w:cs="Times New Roman"/>
          <w:sz w:val="28"/>
          <w:szCs w:val="28"/>
          <w:lang w:eastAsia="ru-RU"/>
        </w:rPr>
        <w:t xml:space="preserve"> зарубежной терминологии - </w:t>
      </w:r>
      <w:proofErr w:type="spellStart"/>
      <w:r w:rsidRPr="00457D89">
        <w:rPr>
          <w:rFonts w:ascii="Times New Roman" w:eastAsia="Times New Roman" w:hAnsi="Times New Roman" w:cs="Times New Roman"/>
          <w:sz w:val="28"/>
          <w:szCs w:val="28"/>
          <w:lang w:eastAsia="ru-RU"/>
        </w:rPr>
        <w:t>Pass-on</w:t>
      </w:r>
      <w:proofErr w:type="spellEnd"/>
      <w:r w:rsidRPr="00457D89">
        <w:rPr>
          <w:rFonts w:ascii="Times New Roman" w:eastAsia="Times New Roman" w:hAnsi="Times New Roman" w:cs="Times New Roman"/>
          <w:sz w:val="28"/>
          <w:szCs w:val="28"/>
          <w:lang w:eastAsia="ru-RU"/>
        </w:rPr>
        <w:t xml:space="preserve">. </w:t>
      </w:r>
      <w:proofErr w:type="gramStart"/>
      <w:r w:rsidRPr="00457D89">
        <w:rPr>
          <w:rFonts w:ascii="Times New Roman" w:eastAsia="Times New Roman" w:hAnsi="Times New Roman" w:cs="Times New Roman"/>
          <w:sz w:val="28"/>
          <w:szCs w:val="28"/>
          <w:lang w:eastAsia="ru-RU"/>
        </w:rPr>
        <w:t xml:space="preserve">Защита нарушителя, основанная на ссылках на перенос издержек пострадавшим лицом, именуется </w:t>
      </w:r>
      <w:proofErr w:type="spellStart"/>
      <w:r w:rsidRPr="00457D89">
        <w:rPr>
          <w:rFonts w:ascii="Times New Roman" w:eastAsia="Times New Roman" w:hAnsi="Times New Roman" w:cs="Times New Roman"/>
          <w:sz w:val="28"/>
          <w:szCs w:val="28"/>
          <w:lang w:eastAsia="ru-RU"/>
        </w:rPr>
        <w:t>Pass-on</w:t>
      </w:r>
      <w:proofErr w:type="spellEnd"/>
      <w:r w:rsidRPr="00457D89">
        <w:rPr>
          <w:rFonts w:ascii="Times New Roman" w:eastAsia="Times New Roman" w:hAnsi="Times New Roman" w:cs="Times New Roman"/>
          <w:sz w:val="28"/>
          <w:szCs w:val="28"/>
          <w:lang w:eastAsia="ru-RU"/>
        </w:rPr>
        <w:t xml:space="preserve"> </w:t>
      </w:r>
      <w:proofErr w:type="spellStart"/>
      <w:r w:rsidRPr="00457D89">
        <w:rPr>
          <w:rFonts w:ascii="Times New Roman" w:eastAsia="Times New Roman" w:hAnsi="Times New Roman" w:cs="Times New Roman"/>
          <w:sz w:val="28"/>
          <w:szCs w:val="28"/>
          <w:lang w:eastAsia="ru-RU"/>
        </w:rPr>
        <w:t>defense</w:t>
      </w:r>
      <w:proofErr w:type="spellEnd"/>
      <w:r w:rsidRPr="00457D89">
        <w:rPr>
          <w:rFonts w:ascii="Times New Roman" w:eastAsia="Times New Roman" w:hAnsi="Times New Roman" w:cs="Times New Roman"/>
          <w:sz w:val="28"/>
          <w:szCs w:val="28"/>
          <w:lang w:eastAsia="ru-RU"/>
        </w:rPr>
        <w:t>.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связи с этим крайне актуален вывод из Решения Европейского суда Справедливости от 02.10.2003 по делу №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Утвердительный ответ на данный вопрос также не противоречит действующему российскому законодательству.</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57D89">
        <w:rPr>
          <w:rFonts w:ascii="Times New Roman" w:eastAsia="Times New Roman" w:hAnsi="Times New Roman" w:cs="Times New Roman"/>
          <w:sz w:val="28"/>
          <w:szCs w:val="28"/>
          <w:lang w:eastAsia="ru-RU"/>
        </w:rPr>
        <w:t>задвоения</w:t>
      </w:r>
      <w:proofErr w:type="spellEnd"/>
      <w:r w:rsidRPr="00457D89">
        <w:rPr>
          <w:rFonts w:ascii="Times New Roman" w:eastAsia="Times New Roman" w:hAnsi="Times New Roman" w:cs="Times New Roman"/>
          <w:sz w:val="28"/>
          <w:szCs w:val="28"/>
          <w:lang w:eastAsia="ru-RU"/>
        </w:rPr>
        <w:t xml:space="preserve">» взыскиваемых сумм не происходит: в части возросших издержек и первичный, и вторичный покупатели могут требовать возмещения убытков </w:t>
      </w:r>
      <w:r w:rsidRPr="00457D89">
        <w:rPr>
          <w:rFonts w:ascii="Times New Roman" w:eastAsia="Times New Roman" w:hAnsi="Times New Roman" w:cs="Times New Roman"/>
          <w:sz w:val="28"/>
          <w:szCs w:val="28"/>
          <w:lang w:eastAsia="ru-RU"/>
        </w:rPr>
        <w:lastRenderedPageBreak/>
        <w:t>лишь применительно к издержкам, которые легли на них и не были перенесены ими далее, на собственных контрагентов.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         Концептуальные подходы к расчету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57D89">
        <w:rPr>
          <w:rFonts w:ascii="Times New Roman" w:eastAsia="Times New Roman" w:hAnsi="Times New Roman" w:cs="Times New Roman"/>
          <w:sz w:val="28"/>
          <w:szCs w:val="28"/>
          <w:lang w:eastAsia="ru-RU"/>
        </w:rPr>
        <w:t>контрфактуальный</w:t>
      </w:r>
      <w:proofErr w:type="spellEnd"/>
      <w:r w:rsidRPr="00457D89">
        <w:rPr>
          <w:rFonts w:ascii="Times New Roman" w:eastAsia="Times New Roman" w:hAnsi="Times New Roman" w:cs="Times New Roman"/>
          <w:sz w:val="28"/>
          <w:szCs w:val="28"/>
          <w:lang w:eastAsia="ru-RU"/>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необходимых случаях далее будет описываться также расчет финансовых потерь, подлежащих </w:t>
      </w:r>
      <w:proofErr w:type="gramStart"/>
      <w:r w:rsidRPr="00457D89">
        <w:rPr>
          <w:rFonts w:ascii="Times New Roman" w:eastAsia="Times New Roman" w:hAnsi="Times New Roman" w:cs="Times New Roman"/>
          <w:sz w:val="28"/>
          <w:szCs w:val="28"/>
          <w:lang w:eastAsia="ru-RU"/>
        </w:rPr>
        <w:t>возмещению</w:t>
      </w:r>
      <w:proofErr w:type="gramEnd"/>
      <w:r w:rsidRPr="00457D89">
        <w:rPr>
          <w:rFonts w:ascii="Times New Roman" w:eastAsia="Times New Roman" w:hAnsi="Times New Roman" w:cs="Times New Roman"/>
          <w:sz w:val="28"/>
          <w:szCs w:val="28"/>
          <w:lang w:eastAsia="ru-RU"/>
        </w:rPr>
        <w:t xml:space="preserve"> согласно действующему законодательству в порядке применения последствий недействительности сделки (реституции).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Примеры применения описанных выше подходов, включая иллюстративные расчеты, приводятся в последующих разделах 3 и 4.</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2.1.      Общие принципы.</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 xml:space="preserve">2.1.1.   </w:t>
      </w:r>
      <w:proofErr w:type="spellStart"/>
      <w:r w:rsidRPr="00457D89">
        <w:rPr>
          <w:rFonts w:ascii="Times New Roman" w:eastAsia="Times New Roman" w:hAnsi="Times New Roman" w:cs="Times New Roman"/>
          <w:sz w:val="28"/>
          <w:szCs w:val="28"/>
          <w:u w:val="single"/>
          <w:lang w:eastAsia="ru-RU"/>
        </w:rPr>
        <w:t>Контрфактуальный</w:t>
      </w:r>
      <w:proofErr w:type="spellEnd"/>
      <w:r w:rsidRPr="00457D89">
        <w:rPr>
          <w:rFonts w:ascii="Times New Roman" w:eastAsia="Times New Roman" w:hAnsi="Times New Roman" w:cs="Times New Roman"/>
          <w:sz w:val="28"/>
          <w:szCs w:val="28"/>
          <w:u w:val="single"/>
          <w:lang w:eastAsia="ru-RU"/>
        </w:rPr>
        <w:t xml:space="preserve">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Практическое применение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xml:space="preserve">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w:t>
      </w:r>
      <w:proofErr w:type="gramStart"/>
      <w:r w:rsidRPr="00457D89">
        <w:rPr>
          <w:rFonts w:ascii="Times New Roman" w:eastAsia="Times New Roman" w:hAnsi="Times New Roman" w:cs="Times New Roman"/>
          <w:sz w:val="28"/>
          <w:szCs w:val="28"/>
          <w:lang w:eastAsia="ru-RU"/>
        </w:rPr>
        <w:t>экономических методов</w:t>
      </w:r>
      <w:proofErr w:type="gramEnd"/>
      <w:r w:rsidRPr="00457D89">
        <w:rPr>
          <w:rFonts w:ascii="Times New Roman" w:eastAsia="Times New Roman" w:hAnsi="Times New Roman" w:cs="Times New Roman"/>
          <w:sz w:val="28"/>
          <w:szCs w:val="28"/>
          <w:lang w:eastAsia="ru-RU"/>
        </w:rPr>
        <w:t xml:space="preserve">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w:t>
      </w:r>
      <w:proofErr w:type="gramStart"/>
      <w:r w:rsidRPr="00457D89">
        <w:rPr>
          <w:rFonts w:ascii="Times New Roman" w:eastAsia="Times New Roman" w:hAnsi="Times New Roman" w:cs="Times New Roman"/>
          <w:sz w:val="28"/>
          <w:szCs w:val="28"/>
          <w:lang w:eastAsia="ru-RU"/>
        </w:rPr>
        <w:t>дополнительно</w:t>
      </w:r>
      <w:proofErr w:type="gramEnd"/>
      <w:r w:rsidRPr="00457D89">
        <w:rPr>
          <w:rFonts w:ascii="Times New Roman" w:eastAsia="Times New Roman" w:hAnsi="Times New Roman" w:cs="Times New Roman"/>
          <w:sz w:val="28"/>
          <w:szCs w:val="28"/>
          <w:lang w:eastAsia="ru-RU"/>
        </w:rPr>
        <w:t xml:space="preserve"> получить (использовать)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потока3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2.1.2.   Временной фактор и упущенная выгода (недополученная прибыль).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Для иллюстрации в качестве простого примера можно представить ситуацию, когда в результате </w:t>
      </w:r>
      <w:proofErr w:type="spellStart"/>
      <w:r w:rsidRPr="00457D89">
        <w:rPr>
          <w:rFonts w:ascii="Times New Roman" w:eastAsia="Times New Roman" w:hAnsi="Times New Roman" w:cs="Times New Roman"/>
          <w:sz w:val="28"/>
          <w:szCs w:val="28"/>
          <w:lang w:eastAsia="ru-RU"/>
        </w:rPr>
        <w:t>антиконкурентных</w:t>
      </w:r>
      <w:proofErr w:type="spellEnd"/>
      <w:r w:rsidRPr="00457D89">
        <w:rPr>
          <w:rFonts w:ascii="Times New Roman" w:eastAsia="Times New Roman" w:hAnsi="Times New Roman" w:cs="Times New Roman"/>
          <w:sz w:val="28"/>
          <w:szCs w:val="28"/>
          <w:lang w:eastAsia="ru-RU"/>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w:t>
      </w:r>
      <w:r w:rsidRPr="00457D89">
        <w:rPr>
          <w:rFonts w:ascii="Times New Roman" w:eastAsia="Times New Roman" w:hAnsi="Times New Roman" w:cs="Times New Roman"/>
          <w:sz w:val="28"/>
          <w:szCs w:val="28"/>
          <w:lang w:eastAsia="ru-RU"/>
        </w:rPr>
        <w:lastRenderedPageBreak/>
        <w:t>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случае</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если пострадавшее лицо ежегодно получает отдачу в размере 10% на вложенный капитал, то </w:t>
      </w:r>
      <w:proofErr w:type="spellStart"/>
      <w:r w:rsidRPr="00457D89">
        <w:rPr>
          <w:rFonts w:ascii="Times New Roman" w:eastAsia="Times New Roman" w:hAnsi="Times New Roman" w:cs="Times New Roman"/>
          <w:sz w:val="28"/>
          <w:szCs w:val="28"/>
          <w:lang w:eastAsia="ru-RU"/>
        </w:rPr>
        <w:t>недополучение</w:t>
      </w:r>
      <w:proofErr w:type="spellEnd"/>
      <w:r w:rsidRPr="00457D89">
        <w:rPr>
          <w:rFonts w:ascii="Times New Roman" w:eastAsia="Times New Roman" w:hAnsi="Times New Roman" w:cs="Times New Roman"/>
          <w:sz w:val="28"/>
          <w:szCs w:val="28"/>
          <w:lang w:eastAsia="ru-RU"/>
        </w:rPr>
        <w:t xml:space="preserve"> прибыли размером в 100 тыс. руб., которая могла бы быть </w:t>
      </w:r>
      <w:proofErr w:type="spellStart"/>
      <w:r w:rsidRPr="00457D89">
        <w:rPr>
          <w:rFonts w:ascii="Times New Roman" w:eastAsia="Times New Roman" w:hAnsi="Times New Roman" w:cs="Times New Roman"/>
          <w:sz w:val="28"/>
          <w:szCs w:val="28"/>
          <w:lang w:eastAsia="ru-RU"/>
        </w:rPr>
        <w:t>проинвестирована</w:t>
      </w:r>
      <w:proofErr w:type="spellEnd"/>
      <w:r w:rsidRPr="00457D89">
        <w:rPr>
          <w:rFonts w:ascii="Times New Roman" w:eastAsia="Times New Roman" w:hAnsi="Times New Roman" w:cs="Times New Roman"/>
          <w:sz w:val="28"/>
          <w:szCs w:val="28"/>
          <w:lang w:eastAsia="ru-RU"/>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есть два основных типа антимонопольных нарушений, приводящих к сходным типам финансовых потерь.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 числу таких нарушений, в частности, относятся следующие нарушения, если они привели к названным последствиям: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установление, поддержание монопольно высоких цен (пункт 1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изъятие товара из обращения, если результатом такого изъятия явилось повышение цены товара (пункт 2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экономически или технологически не обоснованные сокращение или прекращение производства товара (пункт 4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установление финансовой организацией необоснованно высокой цены финансовой услуги (пункт 7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нарушение установленного нормативными правовыми актами порядка ценообразования (пункт 10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          манипулирование на </w:t>
      </w:r>
      <w:proofErr w:type="gramStart"/>
      <w:r w:rsidRPr="00457D89">
        <w:rPr>
          <w:rFonts w:ascii="Times New Roman" w:eastAsia="Times New Roman" w:hAnsi="Times New Roman" w:cs="Times New Roman"/>
          <w:sz w:val="28"/>
          <w:szCs w:val="28"/>
          <w:lang w:eastAsia="ru-RU"/>
        </w:rPr>
        <w:t>оптовом</w:t>
      </w:r>
      <w:proofErr w:type="gramEnd"/>
      <w:r w:rsidRPr="00457D89">
        <w:rPr>
          <w:rFonts w:ascii="Times New Roman" w:eastAsia="Times New Roman" w:hAnsi="Times New Roman" w:cs="Times New Roman"/>
          <w:sz w:val="28"/>
          <w:szCs w:val="28"/>
          <w:lang w:eastAsia="ru-RU"/>
        </w:rPr>
        <w:t xml:space="preserve"> и (или) розничных рынках электрической энергии (мощности) ценами (пункт 11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которые привели к установлению или поддержанию цен (тарифов), скидок, надбавок (доплат) и (или) наценок (пункт 1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которые привели к повышению или поддержанию цен на торгах (пункт 2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которые привели к сокращению или прекращению производства товаров (пункт 4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вертикальные соглашения, направленные на установление цены перепродажи товара (пункт 1 части 2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вертикальные соглашения с обязательством покупателя не продавать товар хозяйствующего субъекта, который является конкурентом продавца (пункт 1 части 2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 о защите конкуренции);</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установлению или поддержанию цен (тарифов), скидок, надбавок (доплат) и (или) наценок (пункт 1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повышению или поддержанию цен на торгах (пункт 2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          согласованные действия, направленные на раздел товарного рынка по территориальному принципу, объему продажи или покупки товаров, </w:t>
      </w:r>
      <w:r w:rsidRPr="00457D89">
        <w:rPr>
          <w:rFonts w:ascii="Times New Roman" w:eastAsia="Times New Roman" w:hAnsi="Times New Roman" w:cs="Times New Roman"/>
          <w:sz w:val="28"/>
          <w:szCs w:val="28"/>
          <w:lang w:eastAsia="ru-RU"/>
        </w:rPr>
        <w:lastRenderedPageBreak/>
        <w:t>ассортименту реализуемых товаров либо составу продавцов или покупателей (заказчиков) (пункт 3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сокращению или прекращению производства товаров (пункт 4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 о защите конкуренции);</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или согласованные действия органов власти и хозяйствующих субъектов, направленные на повышение или поддержание цен (тарифов) (пункт 1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Этот перечень не является исчерпывающим. Данные ситуации подробно рассматриваются в разделе 3.</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 числу таких нарушений, в частности, относятся следующие нарушения, если они привели к названным последствиям: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навязывание покупателю условий договора, невыгодных для него или не относящихся к предмету договора (пункт 3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экономически или технологически не обоснованные отказ либо уклонение от заключения договора (пункт 5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установление доминирующим хозяйствующим субъектом монопольно низкой цены товара (пункт 1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установление финансовой организацией необоснованно низкой цены финансовой услуги (пункт 7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создание дискриминационных условий (пункт 8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создание препятствий доступу на товарный рынок или выходу из товарного рынка другим хозяйствующим субъектам (пункт 9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приводящие к установлению или поддержанию монопольно низких цен (тарифов) (пункт 1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приводящие к сокращению или прекращению производства товаров (пункт 4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(пункт 3 части 4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между хозяйствующими субъектами об установлении условий членства (участия) в профессиональных и иных объединениях (пункт 4 части 4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навязыванию контрагенту условий договора, невыгодных для него или не относящихся к предмету договора (пункт 2 части 3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недобросовестная конкуренция (статья 14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соглашения или согласованные действия органов власти и хозяйствующих субъектов, направленные на снижение цен (тарифов) (пункт 1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Этот перечень не является исчерпывающим. Данные ситуации подробно рассматриваются в разделе 4.</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 xml:space="preserve">2.2.      Аналитические подходы, используемые для проведения </w:t>
      </w:r>
      <w:proofErr w:type="spellStart"/>
      <w:r w:rsidRPr="00457D89">
        <w:rPr>
          <w:rFonts w:ascii="Times New Roman" w:eastAsia="Times New Roman" w:hAnsi="Times New Roman" w:cs="Times New Roman"/>
          <w:sz w:val="28"/>
          <w:szCs w:val="28"/>
          <w:u w:val="single"/>
          <w:lang w:eastAsia="ru-RU"/>
        </w:rPr>
        <w:t>контрфактуального</w:t>
      </w:r>
      <w:proofErr w:type="spellEnd"/>
      <w:r w:rsidRPr="00457D89">
        <w:rPr>
          <w:rFonts w:ascii="Times New Roman" w:eastAsia="Times New Roman" w:hAnsi="Times New Roman" w:cs="Times New Roman"/>
          <w:sz w:val="28"/>
          <w:szCs w:val="28"/>
          <w:u w:val="single"/>
          <w:lang w:eastAsia="ru-RU"/>
        </w:rPr>
        <w:t xml:space="preserve">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w:t>
      </w:r>
      <w:proofErr w:type="gramStart"/>
      <w:r w:rsidRPr="00457D89">
        <w:rPr>
          <w:rFonts w:ascii="Times New Roman" w:eastAsia="Times New Roman" w:hAnsi="Times New Roman" w:cs="Times New Roman"/>
          <w:sz w:val="28"/>
          <w:szCs w:val="28"/>
          <w:lang w:eastAsia="ru-RU"/>
        </w:rPr>
        <w:t xml:space="preserve">Например, могут быть свидетельства переписки между хозяйствующими субъектами, участвующими в ценовом </w:t>
      </w:r>
      <w:proofErr w:type="spellStart"/>
      <w:r w:rsidRPr="00457D89">
        <w:rPr>
          <w:rFonts w:ascii="Times New Roman" w:eastAsia="Times New Roman" w:hAnsi="Times New Roman" w:cs="Times New Roman"/>
          <w:sz w:val="28"/>
          <w:szCs w:val="28"/>
          <w:lang w:eastAsia="ru-RU"/>
        </w:rPr>
        <w:t>антиконкурентном</w:t>
      </w:r>
      <w:proofErr w:type="spellEnd"/>
      <w:r w:rsidRPr="00457D89">
        <w:rPr>
          <w:rFonts w:ascii="Times New Roman" w:eastAsia="Times New Roman" w:hAnsi="Times New Roman" w:cs="Times New Roman"/>
          <w:sz w:val="28"/>
          <w:szCs w:val="28"/>
          <w:lang w:eastAsia="ru-RU"/>
        </w:rPr>
        <w:t xml:space="preserve"> соглашении, в которой оговаривается, насколько предполагалось повысить цены.</w:t>
      </w:r>
      <w:proofErr w:type="gramEnd"/>
      <w:r w:rsidRPr="00457D89">
        <w:rPr>
          <w:rFonts w:ascii="Times New Roman" w:eastAsia="Times New Roman" w:hAnsi="Times New Roman" w:cs="Times New Roman"/>
          <w:sz w:val="28"/>
          <w:szCs w:val="28"/>
          <w:lang w:eastAsia="ru-RU"/>
        </w:rPr>
        <w:t xml:space="preserve"> Подобные сведения можно использовать для оценки того, насколько фактически были завышены цены в результате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57D89">
        <w:rPr>
          <w:rFonts w:ascii="Times New Roman" w:eastAsia="Times New Roman" w:hAnsi="Times New Roman" w:cs="Times New Roman"/>
          <w:sz w:val="28"/>
          <w:szCs w:val="28"/>
          <w:lang w:eastAsia="ru-RU"/>
        </w:rPr>
        <w:t>контрфактуальный</w:t>
      </w:r>
      <w:proofErr w:type="spellEnd"/>
      <w:r w:rsidRPr="00457D89">
        <w:rPr>
          <w:rFonts w:ascii="Times New Roman" w:eastAsia="Times New Roman" w:hAnsi="Times New Roman" w:cs="Times New Roman"/>
          <w:sz w:val="28"/>
          <w:szCs w:val="28"/>
          <w:lang w:eastAsia="ru-RU"/>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57D89">
        <w:rPr>
          <w:rFonts w:ascii="Times New Roman" w:eastAsia="Times New Roman" w:hAnsi="Times New Roman" w:cs="Times New Roman"/>
          <w:sz w:val="28"/>
          <w:szCs w:val="28"/>
          <w:lang w:eastAsia="ru-RU"/>
        </w:rPr>
        <w:t>контрфактуальный</w:t>
      </w:r>
      <w:proofErr w:type="spellEnd"/>
      <w:r w:rsidRPr="00457D89">
        <w:rPr>
          <w:rFonts w:ascii="Times New Roman" w:eastAsia="Times New Roman" w:hAnsi="Times New Roman" w:cs="Times New Roman"/>
          <w:sz w:val="28"/>
          <w:szCs w:val="28"/>
          <w:lang w:eastAsia="ru-RU"/>
        </w:rPr>
        <w:t xml:space="preserve">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Сравнительный экономический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Экономическое и финансовое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2.2.1.   Сравнительный экономический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до начала и/или после прекращения нарушения на рассматриваемом рынке;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 ином, но сопоставимом продуктовом и/или географическом рынке (в разные промежутки времени).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Логика сравнительного экономического анализа основывается на том, что для проведения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proofErr w:type="gramStart"/>
      <w:r w:rsidRPr="00457D89">
        <w:rPr>
          <w:rFonts w:ascii="Times New Roman" w:eastAsia="Times New Roman" w:hAnsi="Times New Roman" w:cs="Times New Roman"/>
          <w:sz w:val="28"/>
          <w:szCs w:val="28"/>
          <w:lang w:eastAsia="ru-RU"/>
        </w:rPr>
        <w:t>4</w:t>
      </w:r>
      <w:proofErr w:type="gramEnd"/>
      <w:r w:rsidRPr="00457D89">
        <w:rPr>
          <w:rFonts w:ascii="Times New Roman" w:eastAsia="Times New Roman" w:hAnsi="Times New Roman" w:cs="Times New Roman"/>
          <w:sz w:val="28"/>
          <w:szCs w:val="28"/>
          <w:lang w:eastAsia="ru-RU"/>
        </w:rPr>
        <w: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w:t>
      </w:r>
      <w:proofErr w:type="gramStart"/>
      <w:r w:rsidRPr="00457D89">
        <w:rPr>
          <w:rFonts w:ascii="Times New Roman" w:eastAsia="Times New Roman" w:hAnsi="Times New Roman" w:cs="Times New Roman"/>
          <w:sz w:val="28"/>
          <w:szCs w:val="28"/>
          <w:lang w:eastAsia="ru-RU"/>
        </w:rPr>
        <w:t>существенно различным</w:t>
      </w:r>
      <w:proofErr w:type="gramEnd"/>
      <w:r w:rsidRPr="00457D89">
        <w:rPr>
          <w:rFonts w:ascii="Times New Roman" w:eastAsia="Times New Roman" w:hAnsi="Times New Roman" w:cs="Times New Roman"/>
          <w:sz w:val="28"/>
          <w:szCs w:val="28"/>
          <w:lang w:eastAsia="ru-RU"/>
        </w:rPr>
        <w:t xml:space="preserve"> результатам, требуется анализировать причины различий и выбирать ту оценку, которая является наиболее обоснованной.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Анализ «до и после»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w:t>
      </w:r>
      <w:r w:rsidRPr="00457D89">
        <w:rPr>
          <w:rFonts w:ascii="Times New Roman" w:eastAsia="Times New Roman" w:hAnsi="Times New Roman" w:cs="Times New Roman"/>
          <w:sz w:val="28"/>
          <w:szCs w:val="28"/>
          <w:lang w:eastAsia="ru-RU"/>
        </w:rPr>
        <w:lastRenderedPageBreak/>
        <w:t>уровне и при отсутствии нарушения. При этом</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Простейшим вариантом интерполяции является линейная </w:t>
      </w:r>
      <w:proofErr w:type="spellStart"/>
      <w:proofErr w:type="gramStart"/>
      <w:r w:rsidRPr="00457D89">
        <w:rPr>
          <w:rFonts w:ascii="Times New Roman" w:eastAsia="Times New Roman" w:hAnsi="Times New Roman" w:cs="Times New Roman"/>
          <w:sz w:val="28"/>
          <w:szCs w:val="28"/>
          <w:lang w:eastAsia="ru-RU"/>
        </w:rPr>
        <w:t>интерполяциящ</w:t>
      </w:r>
      <w:proofErr w:type="spellEnd"/>
      <w:proofErr w:type="gramEnd"/>
      <w:r w:rsidRPr="00457D89">
        <w:rPr>
          <w:rFonts w:ascii="Times New Roman" w:eastAsia="Times New Roman" w:hAnsi="Times New Roman" w:cs="Times New Roman"/>
          <w:sz w:val="28"/>
          <w:szCs w:val="28"/>
          <w:lang w:eastAsia="ru-RU"/>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Экономические показатели, установившиеся после нарушения, могут быть как выше, так и ниже тех экономических показателей, которые бы сложились </w:t>
      </w:r>
      <w:r w:rsidRPr="00457D89">
        <w:rPr>
          <w:rFonts w:ascii="Times New Roman" w:eastAsia="Times New Roman" w:hAnsi="Times New Roman" w:cs="Times New Roman"/>
          <w:sz w:val="28"/>
          <w:szCs w:val="28"/>
          <w:lang w:eastAsia="ru-RU"/>
        </w:rPr>
        <w:lastRenderedPageBreak/>
        <w:t xml:space="preserve">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w:t>
      </w:r>
      <w:proofErr w:type="gramStart"/>
      <w:r w:rsidRPr="00457D89">
        <w:rPr>
          <w:rFonts w:ascii="Times New Roman" w:eastAsia="Times New Roman" w:hAnsi="Times New Roman" w:cs="Times New Roman"/>
          <w:sz w:val="28"/>
          <w:szCs w:val="28"/>
          <w:lang w:eastAsia="ru-RU"/>
        </w:rPr>
        <w:t>чем</w:t>
      </w:r>
      <w:proofErr w:type="gramEnd"/>
      <w:r w:rsidRPr="00457D89">
        <w:rPr>
          <w:rFonts w:ascii="Times New Roman" w:eastAsia="Times New Roman" w:hAnsi="Times New Roman" w:cs="Times New Roman"/>
          <w:sz w:val="28"/>
          <w:szCs w:val="28"/>
          <w:lang w:eastAsia="ru-RU"/>
        </w:rPr>
        <w:t xml:space="preserve"> если бы сговора не было вовсе. </w:t>
      </w:r>
      <w:proofErr w:type="gramStart"/>
      <w:r w:rsidRPr="00457D89">
        <w:rPr>
          <w:rFonts w:ascii="Times New Roman" w:eastAsia="Times New Roman" w:hAnsi="Times New Roman" w:cs="Times New Roman"/>
          <w:sz w:val="28"/>
          <w:szCs w:val="28"/>
          <w:lang w:eastAsia="ru-RU"/>
        </w:rPr>
        <w:t>И</w:t>
      </w:r>
      <w:proofErr w:type="gramEnd"/>
      <w:r w:rsidRPr="00457D89">
        <w:rPr>
          <w:rFonts w:ascii="Times New Roman" w:eastAsia="Times New Roman" w:hAnsi="Times New Roman" w:cs="Times New Roman"/>
          <w:sz w:val="28"/>
          <w:szCs w:val="28"/>
          <w:lang w:eastAsia="ru-RU"/>
        </w:rPr>
        <w:t xml:space="preserve">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Анализ сопоставимых рынков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рынок исследуемого товара (услуги), но с другими географическими границами;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w:t>
      </w:r>
      <w:r w:rsidRPr="00457D89">
        <w:rPr>
          <w:rFonts w:ascii="Times New Roman" w:eastAsia="Times New Roman" w:hAnsi="Times New Roman" w:cs="Times New Roman"/>
          <w:sz w:val="28"/>
          <w:szCs w:val="28"/>
          <w:lang w:eastAsia="ru-RU"/>
        </w:rPr>
        <w:lastRenderedPageBreak/>
        <w:t>являются сопоставимыми. Такое сравнение приведет к переоценке фактического убытка (</w:t>
      </w:r>
      <w:proofErr w:type="gramStart"/>
      <w:r w:rsidRPr="00457D89">
        <w:rPr>
          <w:rFonts w:ascii="Times New Roman" w:eastAsia="Times New Roman" w:hAnsi="Times New Roman" w:cs="Times New Roman"/>
          <w:sz w:val="28"/>
          <w:szCs w:val="28"/>
          <w:lang w:eastAsia="ru-RU"/>
        </w:rPr>
        <w:t>см</w:t>
      </w:r>
      <w:proofErr w:type="gramEnd"/>
      <w:r w:rsidRPr="00457D89">
        <w:rPr>
          <w:rFonts w:ascii="Times New Roman" w:eastAsia="Times New Roman" w:hAnsi="Times New Roman" w:cs="Times New Roman"/>
          <w:sz w:val="28"/>
          <w:szCs w:val="28"/>
          <w:lang w:eastAsia="ru-RU"/>
        </w:rPr>
        <w:t>. далее вставку «Метод разностей»).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w:t>
      </w:r>
      <w:proofErr w:type="gramStart"/>
      <w:r w:rsidRPr="00457D89">
        <w:rPr>
          <w:rFonts w:ascii="Times New Roman" w:eastAsia="Times New Roman" w:hAnsi="Times New Roman" w:cs="Times New Roman"/>
          <w:sz w:val="28"/>
          <w:szCs w:val="28"/>
          <w:lang w:eastAsia="ru-RU"/>
        </w:rPr>
        <w:t>лицом</w:t>
      </w:r>
      <w:proofErr w:type="gramEnd"/>
      <w:r w:rsidRPr="00457D89">
        <w:rPr>
          <w:rFonts w:ascii="Times New Roman" w:eastAsia="Times New Roman" w:hAnsi="Times New Roman" w:cs="Times New Roman"/>
          <w:sz w:val="28"/>
          <w:szCs w:val="28"/>
          <w:lang w:eastAsia="ru-RU"/>
        </w:rPr>
        <w:t xml:space="preserve"> таким образом, поскольку данный подход не нарушает интересов ответчика.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Аналитические (эконометрические) методы, применяемые для анализа сопоставимых рынков и анализа «до и после»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рынках.5</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w:t>
      </w:r>
      <w:r w:rsidRPr="00457D89">
        <w:rPr>
          <w:rFonts w:ascii="Times New Roman" w:eastAsia="Times New Roman" w:hAnsi="Times New Roman" w:cs="Times New Roman"/>
          <w:sz w:val="28"/>
          <w:szCs w:val="28"/>
          <w:lang w:eastAsia="ru-RU"/>
        </w:rPr>
        <w:lastRenderedPageBreak/>
        <w:t>подходов, в которых сравнительный анализ по времени и сравнительный анализ с другими товарными рынками дополняют друг друга.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разностей.6</w:t>
      </w:r>
      <w:proofErr w:type="gramStart"/>
      <w:r w:rsidRPr="00457D89">
        <w:rPr>
          <w:rFonts w:ascii="Times New Roman" w:eastAsia="Times New Roman" w:hAnsi="Times New Roman" w:cs="Times New Roman"/>
          <w:sz w:val="28"/>
          <w:szCs w:val="28"/>
          <w:lang w:eastAsia="ru-RU"/>
        </w:rPr>
        <w:t xml:space="preserve"> Э</w:t>
      </w:r>
      <w:proofErr w:type="gramEnd"/>
      <w:r w:rsidRPr="00457D89">
        <w:rPr>
          <w:rFonts w:ascii="Times New Roman" w:eastAsia="Times New Roman" w:hAnsi="Times New Roman" w:cs="Times New Roman"/>
          <w:sz w:val="28"/>
          <w:szCs w:val="28"/>
          <w:lang w:eastAsia="ru-RU"/>
        </w:rPr>
        <w:t xml:space="preserve">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Метод разностей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регионе</w:t>
      </w:r>
      <w:proofErr w:type="gramStart"/>
      <w:r w:rsidRPr="00457D89">
        <w:rPr>
          <w:rFonts w:ascii="Times New Roman" w:eastAsia="Times New Roman" w:hAnsi="Times New Roman" w:cs="Times New Roman"/>
          <w:sz w:val="28"/>
          <w:szCs w:val="28"/>
          <w:lang w:eastAsia="ru-RU"/>
        </w:rPr>
        <w:t xml:space="preserve"> А</w:t>
      </w:r>
      <w:proofErr w:type="gramEnd"/>
      <w:r w:rsidRPr="00457D89">
        <w:rPr>
          <w:rFonts w:ascii="Times New Roman" w:eastAsia="Times New Roman" w:hAnsi="Times New Roman" w:cs="Times New Roman"/>
          <w:sz w:val="28"/>
          <w:szCs w:val="28"/>
          <w:lang w:eastAsia="ru-RU"/>
        </w:rPr>
        <w:t xml:space="preserve">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Закона о защите конкуренции в отношении данных хозяйствующих субъектов.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Тот же самый товар продается в соседнем регионе</w:t>
      </w:r>
      <w:proofErr w:type="gramStart"/>
      <w:r w:rsidRPr="00457D89">
        <w:rPr>
          <w:rFonts w:ascii="Times New Roman" w:eastAsia="Times New Roman" w:hAnsi="Times New Roman" w:cs="Times New Roman"/>
          <w:sz w:val="28"/>
          <w:szCs w:val="28"/>
          <w:lang w:eastAsia="ru-RU"/>
        </w:rPr>
        <w:t xml:space="preserve"> Б</w:t>
      </w:r>
      <w:proofErr w:type="gramEnd"/>
      <w:r w:rsidRPr="00457D89">
        <w:rPr>
          <w:rFonts w:ascii="Times New Roman" w:eastAsia="Times New Roman" w:hAnsi="Times New Roman" w:cs="Times New Roman"/>
          <w:sz w:val="28"/>
          <w:szCs w:val="28"/>
          <w:lang w:eastAsia="ru-RU"/>
        </w:rPr>
        <w:t>, который не был затронут ценовым сговором. Потребительский спрос в регионе</w:t>
      </w:r>
      <w:proofErr w:type="gramStart"/>
      <w:r w:rsidRPr="00457D89">
        <w:rPr>
          <w:rFonts w:ascii="Times New Roman" w:eastAsia="Times New Roman" w:hAnsi="Times New Roman" w:cs="Times New Roman"/>
          <w:sz w:val="28"/>
          <w:szCs w:val="28"/>
          <w:lang w:eastAsia="ru-RU"/>
        </w:rPr>
        <w:t xml:space="preserve"> Б</w:t>
      </w:r>
      <w:proofErr w:type="gramEnd"/>
      <w:r w:rsidRPr="00457D89">
        <w:rPr>
          <w:rFonts w:ascii="Times New Roman" w:eastAsia="Times New Roman" w:hAnsi="Times New Roman" w:cs="Times New Roman"/>
          <w:sz w:val="28"/>
          <w:szCs w:val="28"/>
          <w:lang w:eastAsia="ru-RU"/>
        </w:rPr>
        <w:t xml:space="preserve"> сопоставим со спросом в регионе А, и производители сталкиваются с идентичными издержками при производстве товара. Однако в регионе</w:t>
      </w:r>
      <w:proofErr w:type="gramStart"/>
      <w:r w:rsidRPr="00457D89">
        <w:rPr>
          <w:rFonts w:ascii="Times New Roman" w:eastAsia="Times New Roman" w:hAnsi="Times New Roman" w:cs="Times New Roman"/>
          <w:sz w:val="28"/>
          <w:szCs w:val="28"/>
          <w:lang w:eastAsia="ru-RU"/>
        </w:rPr>
        <w:t xml:space="preserve"> Б</w:t>
      </w:r>
      <w:proofErr w:type="gramEnd"/>
      <w:r w:rsidRPr="00457D89">
        <w:rPr>
          <w:rFonts w:ascii="Times New Roman" w:eastAsia="Times New Roman" w:hAnsi="Times New Roman" w:cs="Times New Roman"/>
          <w:sz w:val="28"/>
          <w:szCs w:val="28"/>
          <w:lang w:eastAsia="ru-RU"/>
        </w:rPr>
        <w:t xml:space="preserve"> оперируют 10 хозяйствующих субъектов. Цены в регионе</w:t>
      </w:r>
      <w:proofErr w:type="gramStart"/>
      <w:r w:rsidRPr="00457D89">
        <w:rPr>
          <w:rFonts w:ascii="Times New Roman" w:eastAsia="Times New Roman" w:hAnsi="Times New Roman" w:cs="Times New Roman"/>
          <w:sz w:val="28"/>
          <w:szCs w:val="28"/>
          <w:lang w:eastAsia="ru-RU"/>
        </w:rPr>
        <w:t xml:space="preserve"> Б</w:t>
      </w:r>
      <w:proofErr w:type="gramEnd"/>
      <w:r w:rsidRPr="00457D89">
        <w:rPr>
          <w:rFonts w:ascii="Times New Roman" w:eastAsia="Times New Roman" w:hAnsi="Times New Roman" w:cs="Times New Roman"/>
          <w:sz w:val="28"/>
          <w:szCs w:val="28"/>
          <w:lang w:eastAsia="ru-RU"/>
        </w:rPr>
        <w:t>,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Цены в регионах</w:t>
      </w:r>
      <w:proofErr w:type="gramStart"/>
      <w:r w:rsidRPr="00457D89">
        <w:rPr>
          <w:rFonts w:ascii="Times New Roman" w:eastAsia="Times New Roman" w:hAnsi="Times New Roman" w:cs="Times New Roman"/>
          <w:sz w:val="28"/>
          <w:szCs w:val="28"/>
          <w:lang w:eastAsia="ru-RU"/>
        </w:rPr>
        <w:t xml:space="preserve"> А</w:t>
      </w:r>
      <w:proofErr w:type="gramEnd"/>
      <w:r w:rsidRPr="00457D89">
        <w:rPr>
          <w:rFonts w:ascii="Times New Roman" w:eastAsia="Times New Roman" w:hAnsi="Times New Roman" w:cs="Times New Roman"/>
          <w:sz w:val="28"/>
          <w:szCs w:val="28"/>
          <w:lang w:eastAsia="ru-RU"/>
        </w:rPr>
        <w:t xml:space="preserve">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2012    гг. при отсутствии ценового сговора. Соответственно, в качестве </w:t>
      </w:r>
      <w:proofErr w:type="spellStart"/>
      <w:r w:rsidRPr="00457D89">
        <w:rPr>
          <w:rFonts w:ascii="Times New Roman" w:eastAsia="Times New Roman" w:hAnsi="Times New Roman" w:cs="Times New Roman"/>
          <w:sz w:val="28"/>
          <w:szCs w:val="28"/>
          <w:lang w:eastAsia="ru-RU"/>
        </w:rPr>
        <w:t>контрфакту</w:t>
      </w:r>
      <w:proofErr w:type="spellEnd"/>
      <w:r w:rsidRPr="00457D89">
        <w:rPr>
          <w:rFonts w:ascii="Times New Roman" w:eastAsia="Times New Roman" w:hAnsi="Times New Roman" w:cs="Times New Roman"/>
          <w:sz w:val="28"/>
          <w:szCs w:val="28"/>
          <w:lang w:eastAsia="ru-RU"/>
        </w:rPr>
        <w:t xml:space="preserve"> </w:t>
      </w:r>
      <w:proofErr w:type="spellStart"/>
      <w:r w:rsidRPr="00457D89">
        <w:rPr>
          <w:rFonts w:ascii="Times New Roman" w:eastAsia="Times New Roman" w:hAnsi="Times New Roman" w:cs="Times New Roman"/>
          <w:sz w:val="28"/>
          <w:szCs w:val="28"/>
          <w:lang w:eastAsia="ru-RU"/>
        </w:rPr>
        <w:t>альной</w:t>
      </w:r>
      <w:proofErr w:type="spellEnd"/>
      <w:r w:rsidRPr="00457D89">
        <w:rPr>
          <w:rFonts w:ascii="Times New Roman" w:eastAsia="Times New Roman" w:hAnsi="Times New Roman" w:cs="Times New Roman"/>
          <w:sz w:val="28"/>
          <w:szCs w:val="28"/>
          <w:lang w:eastAsia="ru-RU"/>
        </w:rPr>
        <w:t xml:space="preserve"> цены региона</w:t>
      </w:r>
      <w:proofErr w:type="gramStart"/>
      <w:r w:rsidRPr="00457D89">
        <w:rPr>
          <w:rFonts w:ascii="Times New Roman" w:eastAsia="Times New Roman" w:hAnsi="Times New Roman" w:cs="Times New Roman"/>
          <w:sz w:val="28"/>
          <w:szCs w:val="28"/>
          <w:lang w:eastAsia="ru-RU"/>
        </w:rPr>
        <w:t xml:space="preserve"> А</w:t>
      </w:r>
      <w:proofErr w:type="gramEnd"/>
      <w:r w:rsidRPr="00457D89">
        <w:rPr>
          <w:rFonts w:ascii="Times New Roman" w:eastAsia="Times New Roman" w:hAnsi="Times New Roman" w:cs="Times New Roman"/>
          <w:sz w:val="28"/>
          <w:szCs w:val="28"/>
          <w:lang w:eastAsia="ru-RU"/>
        </w:rPr>
        <w:t xml:space="preserve">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2.2.2.   Экономическое и финансовое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spellStart"/>
      <w:r w:rsidRPr="00457D89">
        <w:rPr>
          <w:rFonts w:ascii="Times New Roman" w:eastAsia="Times New Roman" w:hAnsi="Times New Roman" w:cs="Times New Roman"/>
          <w:sz w:val="28"/>
          <w:szCs w:val="28"/>
          <w:lang w:eastAsia="ru-RU"/>
        </w:rPr>
        <w:t>Контрфактуальный</w:t>
      </w:r>
      <w:proofErr w:type="spellEnd"/>
      <w:r w:rsidRPr="00457D89">
        <w:rPr>
          <w:rFonts w:ascii="Times New Roman" w:eastAsia="Times New Roman" w:hAnsi="Times New Roman" w:cs="Times New Roman"/>
          <w:sz w:val="28"/>
          <w:szCs w:val="28"/>
          <w:lang w:eastAsia="ru-RU"/>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Финансовое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После того, как </w:t>
      </w:r>
      <w:proofErr w:type="spellStart"/>
      <w:r w:rsidRPr="00457D89">
        <w:rPr>
          <w:rFonts w:ascii="Times New Roman" w:eastAsia="Times New Roman" w:hAnsi="Times New Roman" w:cs="Times New Roman"/>
          <w:sz w:val="28"/>
          <w:szCs w:val="28"/>
          <w:lang w:eastAsia="ru-RU"/>
        </w:rPr>
        <w:t>контрфактуальный</w:t>
      </w:r>
      <w:proofErr w:type="spellEnd"/>
      <w:r w:rsidRPr="00457D89">
        <w:rPr>
          <w:rFonts w:ascii="Times New Roman" w:eastAsia="Times New Roman" w:hAnsi="Times New Roman" w:cs="Times New Roman"/>
          <w:sz w:val="28"/>
          <w:szCs w:val="28"/>
          <w:lang w:eastAsia="ru-RU"/>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w:t>
      </w:r>
      <w:r w:rsidRPr="00457D89">
        <w:rPr>
          <w:rFonts w:ascii="Times New Roman" w:eastAsia="Times New Roman" w:hAnsi="Times New Roman" w:cs="Times New Roman"/>
          <w:sz w:val="28"/>
          <w:szCs w:val="28"/>
          <w:lang w:eastAsia="ru-RU"/>
        </w:rPr>
        <w:lastRenderedPageBreak/>
        <w:t>торговую наценку, сложившуюся на сопоставимых товарных рынках или имевшуюся на данном рынке, но до периода нарушения.</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Экономическое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рынков.8</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proofErr w:type="gramStart"/>
      <w:r w:rsidRPr="00457D89">
        <w:rPr>
          <w:rFonts w:ascii="Times New Roman" w:eastAsia="Times New Roman" w:hAnsi="Times New Roman" w:cs="Times New Roman"/>
          <w:sz w:val="28"/>
          <w:szCs w:val="28"/>
          <w:lang w:eastAsia="ru-RU"/>
        </w:rPr>
        <w:t>9</w:t>
      </w:r>
      <w:proofErr w:type="gramEnd"/>
      <w:r w:rsidRPr="00457D89">
        <w:rPr>
          <w:rFonts w:ascii="Times New Roman" w:eastAsia="Times New Roman" w:hAnsi="Times New Roman" w:cs="Times New Roman"/>
          <w:sz w:val="28"/>
          <w:szCs w:val="28"/>
          <w:lang w:eastAsia="ru-RU"/>
        </w:rPr>
        <w:t>.</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w:t>
      </w:r>
      <w:proofErr w:type="gramStart"/>
      <w:r w:rsidRPr="00457D89">
        <w:rPr>
          <w:rFonts w:ascii="Times New Roman" w:eastAsia="Times New Roman" w:hAnsi="Times New Roman" w:cs="Times New Roman"/>
          <w:sz w:val="28"/>
          <w:szCs w:val="28"/>
          <w:lang w:eastAsia="ru-RU"/>
        </w:rPr>
        <w:t>до</w:t>
      </w:r>
      <w:proofErr w:type="gramEnd"/>
      <w:r w:rsidRPr="00457D89">
        <w:rPr>
          <w:rFonts w:ascii="Times New Roman" w:eastAsia="Times New Roman" w:hAnsi="Times New Roman" w:cs="Times New Roman"/>
          <w:sz w:val="28"/>
          <w:szCs w:val="28"/>
          <w:lang w:eastAsia="ru-RU"/>
        </w:rPr>
        <w:t xml:space="preserve"> (</w:t>
      </w:r>
      <w:proofErr w:type="gramStart"/>
      <w:r w:rsidRPr="00457D89">
        <w:rPr>
          <w:rFonts w:ascii="Times New Roman" w:eastAsia="Times New Roman" w:hAnsi="Times New Roman" w:cs="Times New Roman"/>
          <w:sz w:val="28"/>
          <w:szCs w:val="28"/>
          <w:lang w:eastAsia="ru-RU"/>
        </w:rPr>
        <w:t>во</w:t>
      </w:r>
      <w:proofErr w:type="gramEnd"/>
      <w:r w:rsidRPr="00457D89">
        <w:rPr>
          <w:rFonts w:ascii="Times New Roman" w:eastAsia="Times New Roman" w:hAnsi="Times New Roman" w:cs="Times New Roman"/>
          <w:sz w:val="28"/>
          <w:szCs w:val="28"/>
          <w:lang w:eastAsia="ru-RU"/>
        </w:rPr>
        <w:t xml:space="preserve"> время) нарушения или на сопоставимых рынках, то и нет основания полагать, что модель подходит для предсказания </w:t>
      </w:r>
      <w:proofErr w:type="spellStart"/>
      <w:r w:rsidRPr="00457D89">
        <w:rPr>
          <w:rFonts w:ascii="Times New Roman" w:eastAsia="Times New Roman" w:hAnsi="Times New Roman" w:cs="Times New Roman"/>
          <w:sz w:val="28"/>
          <w:szCs w:val="28"/>
          <w:lang w:eastAsia="ru-RU"/>
        </w:rPr>
        <w:t>контрфактуальных</w:t>
      </w:r>
      <w:proofErr w:type="spellEnd"/>
      <w:r w:rsidRPr="00457D89">
        <w:rPr>
          <w:rFonts w:ascii="Times New Roman" w:eastAsia="Times New Roman" w:hAnsi="Times New Roman" w:cs="Times New Roman"/>
          <w:sz w:val="28"/>
          <w:szCs w:val="28"/>
          <w:lang w:eastAsia="ru-RU"/>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w:t>
      </w:r>
      <w:proofErr w:type="gramStart"/>
      <w:r w:rsidRPr="00457D89">
        <w:rPr>
          <w:rFonts w:ascii="Times New Roman" w:eastAsia="Times New Roman" w:hAnsi="Times New Roman" w:cs="Times New Roman"/>
          <w:sz w:val="28"/>
          <w:szCs w:val="28"/>
          <w:lang w:eastAsia="ru-RU"/>
        </w:rPr>
        <w:t>,</w:t>
      </w:r>
      <w:proofErr w:type="gramEnd"/>
      <w:r w:rsidRPr="00457D89">
        <w:rPr>
          <w:rFonts w:ascii="Times New Roman" w:eastAsia="Times New Roman" w:hAnsi="Times New Roman" w:cs="Times New Roman"/>
          <w:sz w:val="28"/>
          <w:szCs w:val="28"/>
          <w:lang w:eastAsia="ru-RU"/>
        </w:rPr>
        <w:t xml:space="preserve">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Широкое распространение получили две базовые экономические модели: модель </w:t>
      </w:r>
      <w:proofErr w:type="spellStart"/>
      <w:r w:rsidRPr="00457D89">
        <w:rPr>
          <w:rFonts w:ascii="Times New Roman" w:eastAsia="Times New Roman" w:hAnsi="Times New Roman" w:cs="Times New Roman"/>
          <w:sz w:val="28"/>
          <w:szCs w:val="28"/>
          <w:lang w:eastAsia="ru-RU"/>
        </w:rPr>
        <w:t>Курно</w:t>
      </w:r>
      <w:proofErr w:type="spellEnd"/>
      <w:r w:rsidRPr="00457D89">
        <w:rPr>
          <w:rFonts w:ascii="Times New Roman" w:eastAsia="Times New Roman" w:hAnsi="Times New Roman" w:cs="Times New Roman"/>
          <w:sz w:val="28"/>
          <w:szCs w:val="28"/>
          <w:lang w:eastAsia="ru-RU"/>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w:t>
      </w:r>
      <w:r w:rsidRPr="00457D89">
        <w:rPr>
          <w:rFonts w:ascii="Times New Roman" w:eastAsia="Times New Roman" w:hAnsi="Times New Roman" w:cs="Times New Roman"/>
          <w:sz w:val="28"/>
          <w:szCs w:val="28"/>
          <w:lang w:eastAsia="ru-RU"/>
        </w:rPr>
        <w:lastRenderedPageBreak/>
        <w:t>рынков.10 Данные модели не всегда применимы напрямую, но часто служат отправной точкой для более детальных исследований.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Модель </w:t>
      </w:r>
      <w:proofErr w:type="spellStart"/>
      <w:r w:rsidRPr="00457D89">
        <w:rPr>
          <w:rFonts w:ascii="Times New Roman" w:eastAsia="Times New Roman" w:hAnsi="Times New Roman" w:cs="Times New Roman"/>
          <w:sz w:val="28"/>
          <w:szCs w:val="28"/>
          <w:lang w:eastAsia="ru-RU"/>
        </w:rPr>
        <w:t>Курно</w:t>
      </w:r>
      <w:proofErr w:type="spellEnd"/>
      <w:r w:rsidRPr="00457D89">
        <w:rPr>
          <w:rFonts w:ascii="Times New Roman" w:eastAsia="Times New Roman" w:hAnsi="Times New Roman" w:cs="Times New Roman"/>
          <w:sz w:val="28"/>
          <w:szCs w:val="28"/>
          <w:lang w:eastAsia="ru-RU"/>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57D89">
        <w:rPr>
          <w:rFonts w:ascii="Times New Roman" w:eastAsia="Times New Roman" w:hAnsi="Times New Roman" w:cs="Times New Roman"/>
          <w:sz w:val="28"/>
          <w:szCs w:val="28"/>
          <w:lang w:eastAsia="ru-RU"/>
        </w:rPr>
        <w:t>Курно</w:t>
      </w:r>
      <w:proofErr w:type="spellEnd"/>
      <w:r w:rsidRPr="00457D89">
        <w:rPr>
          <w:rFonts w:ascii="Times New Roman" w:eastAsia="Times New Roman" w:hAnsi="Times New Roman" w:cs="Times New Roman"/>
          <w:sz w:val="28"/>
          <w:szCs w:val="28"/>
          <w:lang w:eastAsia="ru-RU"/>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Наконец стоит отметить, что и модель </w:t>
      </w:r>
      <w:proofErr w:type="spellStart"/>
      <w:r w:rsidRPr="00457D89">
        <w:rPr>
          <w:rFonts w:ascii="Times New Roman" w:eastAsia="Times New Roman" w:hAnsi="Times New Roman" w:cs="Times New Roman"/>
          <w:sz w:val="28"/>
          <w:szCs w:val="28"/>
          <w:lang w:eastAsia="ru-RU"/>
        </w:rPr>
        <w:t>Курно</w:t>
      </w:r>
      <w:proofErr w:type="spellEnd"/>
      <w:r w:rsidRPr="00457D89">
        <w:rPr>
          <w:rFonts w:ascii="Times New Roman" w:eastAsia="Times New Roman" w:hAnsi="Times New Roman" w:cs="Times New Roman"/>
          <w:sz w:val="28"/>
          <w:szCs w:val="28"/>
          <w:lang w:eastAsia="ru-RU"/>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57D89">
        <w:rPr>
          <w:rFonts w:ascii="Times New Roman" w:eastAsia="Times New Roman" w:hAnsi="Times New Roman" w:cs="Times New Roman"/>
          <w:sz w:val="28"/>
          <w:szCs w:val="28"/>
          <w:lang w:eastAsia="ru-RU"/>
        </w:rPr>
        <w:t>антиконкурентный</w:t>
      </w:r>
      <w:proofErr w:type="spellEnd"/>
      <w:r w:rsidRPr="00457D89">
        <w:rPr>
          <w:rFonts w:ascii="Times New Roman" w:eastAsia="Times New Roman" w:hAnsi="Times New Roman" w:cs="Times New Roman"/>
          <w:sz w:val="28"/>
          <w:szCs w:val="28"/>
          <w:lang w:eastAsia="ru-RU"/>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w:t>
      </w:r>
      <w:r w:rsidRPr="00457D89">
        <w:rPr>
          <w:rFonts w:ascii="Times New Roman" w:eastAsia="Times New Roman" w:hAnsi="Times New Roman" w:cs="Times New Roman"/>
          <w:sz w:val="28"/>
          <w:szCs w:val="28"/>
          <w:lang w:eastAsia="ru-RU"/>
        </w:rPr>
        <w:lastRenderedPageBreak/>
        <w:t>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 xml:space="preserve">2.3.      Источники информации для проведения </w:t>
      </w:r>
      <w:proofErr w:type="spellStart"/>
      <w:r w:rsidRPr="00457D89">
        <w:rPr>
          <w:rFonts w:ascii="Times New Roman" w:eastAsia="Times New Roman" w:hAnsi="Times New Roman" w:cs="Times New Roman"/>
          <w:sz w:val="28"/>
          <w:szCs w:val="28"/>
          <w:u w:val="single"/>
          <w:lang w:eastAsia="ru-RU"/>
        </w:rPr>
        <w:t>контрфактуального</w:t>
      </w:r>
      <w:proofErr w:type="spellEnd"/>
      <w:r w:rsidRPr="00457D89">
        <w:rPr>
          <w:rFonts w:ascii="Times New Roman" w:eastAsia="Times New Roman" w:hAnsi="Times New Roman" w:cs="Times New Roman"/>
          <w:sz w:val="28"/>
          <w:szCs w:val="28"/>
          <w:u w:val="single"/>
          <w:lang w:eastAsia="ru-RU"/>
        </w:rPr>
        <w:t xml:space="preserve">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w:t>
      </w:r>
      <w:proofErr w:type="gramStart"/>
      <w:r w:rsidRPr="00457D89">
        <w:rPr>
          <w:rFonts w:ascii="Times New Roman" w:eastAsia="Times New Roman" w:hAnsi="Times New Roman" w:cs="Times New Roman"/>
          <w:sz w:val="28"/>
          <w:szCs w:val="28"/>
          <w:lang w:eastAsia="ru-RU"/>
        </w:rPr>
        <w:t>следующие</w:t>
      </w:r>
      <w:proofErr w:type="gramEnd"/>
      <w:r w:rsidRPr="00457D89">
        <w:rPr>
          <w:rFonts w:ascii="Times New Roman" w:eastAsia="Times New Roman" w:hAnsi="Times New Roman" w:cs="Times New Roman"/>
          <w:sz w:val="28"/>
          <w:szCs w:val="28"/>
          <w:lang w:eastAsia="ru-RU"/>
        </w:rPr>
        <w:t>:</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Официальные статистические данные, сведения, полученные от антимонопольных, налоговых, таможенных и иных государственных органов.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Внутренние документы компаний, включая финансовую отчетность, собственные маркетинговые исследования, экспертные оценки.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Рыночные и маркетинговые исследования, проведенные третьими лицами (соответствующими специализированными организациями).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Экспертные оценки и исследования органов государственной власти (министерств, ведомств, отраслевых регуляторов и проч.).</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Данные ведомственных и независимых информационных центров и служб, средств массовой информации.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w:t>
      </w:r>
      <w:proofErr w:type="gramStart"/>
      <w:r w:rsidRPr="00457D89">
        <w:rPr>
          <w:rFonts w:ascii="Times New Roman" w:eastAsia="Times New Roman" w:hAnsi="Times New Roman" w:cs="Times New Roman"/>
          <w:sz w:val="28"/>
          <w:szCs w:val="28"/>
          <w:lang w:eastAsia="ru-RU"/>
        </w:rPr>
        <w:t>на сколько</w:t>
      </w:r>
      <w:proofErr w:type="gramEnd"/>
      <w:r w:rsidRPr="00457D89">
        <w:rPr>
          <w:rFonts w:ascii="Times New Roman" w:eastAsia="Times New Roman" w:hAnsi="Times New Roman" w:cs="Times New Roman"/>
          <w:sz w:val="28"/>
          <w:szCs w:val="28"/>
          <w:lang w:eastAsia="ru-RU"/>
        </w:rPr>
        <w:t xml:space="preserve"> предполагалось повысить цены, данные сведения могут быть непосредственно использованы для оценки убытков, вызванных завышенными ценами.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         Расчеты убытков, причиненных установлением (поддержанием) необоснованно высоких цен.</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3.1.      Введение.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xml:space="preserve">К таким нарушениям, в первую очередь, относятся </w:t>
      </w:r>
      <w:proofErr w:type="spellStart"/>
      <w:r w:rsidRPr="00457D89">
        <w:rPr>
          <w:rFonts w:ascii="Times New Roman" w:eastAsia="Times New Roman" w:hAnsi="Times New Roman" w:cs="Times New Roman"/>
          <w:sz w:val="28"/>
          <w:szCs w:val="28"/>
          <w:lang w:eastAsia="ru-RU"/>
        </w:rPr>
        <w:t>антиконкурентные</w:t>
      </w:r>
      <w:proofErr w:type="spellEnd"/>
      <w:r w:rsidRPr="00457D89">
        <w:rPr>
          <w:rFonts w:ascii="Times New Roman" w:eastAsia="Times New Roman" w:hAnsi="Times New Roman" w:cs="Times New Roman"/>
          <w:sz w:val="28"/>
          <w:szCs w:val="28"/>
          <w:lang w:eastAsia="ru-RU"/>
        </w:rPr>
        <w:t xml:space="preserve"> горизонтальные соглашения (картели) и установление монопольно высоких цен. Важно </w:t>
      </w:r>
      <w:proofErr w:type="spellStart"/>
      <w:r w:rsidRPr="00457D89">
        <w:rPr>
          <w:rFonts w:ascii="Times New Roman" w:eastAsia="Times New Roman" w:hAnsi="Times New Roman" w:cs="Times New Roman"/>
          <w:sz w:val="28"/>
          <w:szCs w:val="28"/>
          <w:lang w:eastAsia="ru-RU"/>
        </w:rPr>
        <w:t>почеркнуть</w:t>
      </w:r>
      <w:proofErr w:type="spellEnd"/>
      <w:r w:rsidRPr="00457D89">
        <w:rPr>
          <w:rFonts w:ascii="Times New Roman" w:eastAsia="Times New Roman" w:hAnsi="Times New Roman" w:cs="Times New Roman"/>
          <w:sz w:val="28"/>
          <w:szCs w:val="28"/>
          <w:lang w:eastAsia="ru-RU"/>
        </w:rPr>
        <w:t xml:space="preserve">, что в эту категорию входят не только </w:t>
      </w:r>
      <w:proofErr w:type="spellStart"/>
      <w:r w:rsidRPr="00457D89">
        <w:rPr>
          <w:rFonts w:ascii="Times New Roman" w:eastAsia="Times New Roman" w:hAnsi="Times New Roman" w:cs="Times New Roman"/>
          <w:sz w:val="28"/>
          <w:szCs w:val="28"/>
          <w:lang w:eastAsia="ru-RU"/>
        </w:rPr>
        <w:t>антиконкурентные</w:t>
      </w:r>
      <w:proofErr w:type="spellEnd"/>
      <w:r w:rsidRPr="00457D89">
        <w:rPr>
          <w:rFonts w:ascii="Times New Roman" w:eastAsia="Times New Roman" w:hAnsi="Times New Roman" w:cs="Times New Roman"/>
          <w:sz w:val="28"/>
          <w:szCs w:val="28"/>
          <w:lang w:eastAsia="ru-RU"/>
        </w:rPr>
        <w:t xml:space="preserve"> соглашения (действия), непосредственно направленные на увеличение цен, но и любые </w:t>
      </w:r>
      <w:proofErr w:type="spellStart"/>
      <w:r w:rsidRPr="00457D89">
        <w:rPr>
          <w:rFonts w:ascii="Times New Roman" w:eastAsia="Times New Roman" w:hAnsi="Times New Roman" w:cs="Times New Roman"/>
          <w:sz w:val="28"/>
          <w:szCs w:val="28"/>
          <w:lang w:eastAsia="ru-RU"/>
        </w:rPr>
        <w:t>антиконкурентные</w:t>
      </w:r>
      <w:proofErr w:type="spellEnd"/>
      <w:r w:rsidRPr="00457D89">
        <w:rPr>
          <w:rFonts w:ascii="Times New Roman" w:eastAsia="Times New Roman" w:hAnsi="Times New Roman" w:cs="Times New Roman"/>
          <w:sz w:val="28"/>
          <w:szCs w:val="28"/>
          <w:lang w:eastAsia="ru-RU"/>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рынке.11</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подразделе 3.2 настоящего раздела описываются основные принципы оценки убытков, которые непосредственные потребители12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3.2.      Расчет убытков для непосредственных приобретателей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Как указано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w:t>
      </w:r>
      <w:proofErr w:type="gramStart"/>
      <w:r w:rsidRPr="00457D89">
        <w:rPr>
          <w:rFonts w:ascii="Times New Roman" w:eastAsia="Times New Roman" w:hAnsi="Times New Roman" w:cs="Times New Roman"/>
          <w:sz w:val="28"/>
          <w:szCs w:val="28"/>
          <w:lang w:eastAsia="ru-RU"/>
        </w:rPr>
        <w:t>дополнительно</w:t>
      </w:r>
      <w:proofErr w:type="gramEnd"/>
      <w:r w:rsidRPr="00457D89">
        <w:rPr>
          <w:rFonts w:ascii="Times New Roman" w:eastAsia="Times New Roman" w:hAnsi="Times New Roman" w:cs="Times New Roman"/>
          <w:sz w:val="28"/>
          <w:szCs w:val="28"/>
          <w:lang w:eastAsia="ru-RU"/>
        </w:rPr>
        <w:t xml:space="preserve">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w:t>
      </w:r>
      <w:r w:rsidRPr="00457D89">
        <w:rPr>
          <w:rFonts w:ascii="Times New Roman" w:eastAsia="Times New Roman" w:hAnsi="Times New Roman" w:cs="Times New Roman"/>
          <w:sz w:val="28"/>
          <w:szCs w:val="28"/>
          <w:lang w:eastAsia="ru-RU"/>
        </w:rPr>
        <w:lastRenderedPageBreak/>
        <w:t>рассматриваемого товара (услуги) необходимо ответить на следующие вопросы: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были необоснованно завышены цены в результате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снизился объем закупок товара (услуги) пострадавшей стороной в результате повышения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приобретатели товара (услуги) повысили цены при реализации своей собственной продукции?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Эти три вопроса соответствуют трем различным экономическим эффектам: эффект «завышенных цен», эффект «упущенных объемов» и эффект «переноса издержек»13. Более детально эти эффекты обсуждаются ниже.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w:t>
      </w:r>
      <w:proofErr w:type="gramStart"/>
      <w:r w:rsidRPr="00457D89">
        <w:rPr>
          <w:rFonts w:ascii="Times New Roman" w:eastAsia="Times New Roman" w:hAnsi="Times New Roman" w:cs="Times New Roman"/>
          <w:sz w:val="28"/>
          <w:szCs w:val="28"/>
          <w:lang w:eastAsia="ru-RU"/>
        </w:rPr>
        <w:t>объективности</w:t>
      </w:r>
      <w:proofErr w:type="gramEnd"/>
      <w:r w:rsidRPr="00457D89">
        <w:rPr>
          <w:rFonts w:ascii="Times New Roman" w:eastAsia="Times New Roman" w:hAnsi="Times New Roman" w:cs="Times New Roman"/>
          <w:sz w:val="28"/>
          <w:szCs w:val="28"/>
          <w:lang w:eastAsia="ru-RU"/>
        </w:rPr>
        <w:t xml:space="preserve"> упущенных коммерческих и инвестиционных возможностей возлагается на пострадавшее лицо.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3.2.1.   Эффект завышенных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качестве иллюстрации предположим, что фактическая цена приобретения товара была 110 руб./ед., а </w:t>
      </w:r>
      <w:proofErr w:type="spellStart"/>
      <w:r w:rsidRPr="00457D89">
        <w:rPr>
          <w:rFonts w:ascii="Times New Roman" w:eastAsia="Times New Roman" w:hAnsi="Times New Roman" w:cs="Times New Roman"/>
          <w:sz w:val="28"/>
          <w:szCs w:val="28"/>
          <w:lang w:eastAsia="ru-RU"/>
        </w:rPr>
        <w:t>контрфактуальная</w:t>
      </w:r>
      <w:proofErr w:type="spellEnd"/>
      <w:r w:rsidRPr="00457D89">
        <w:rPr>
          <w:rFonts w:ascii="Times New Roman" w:eastAsia="Times New Roman" w:hAnsi="Times New Roman" w:cs="Times New Roman"/>
          <w:sz w:val="28"/>
          <w:szCs w:val="28"/>
          <w:lang w:eastAsia="ru-RU"/>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13</w:t>
      </w:r>
      <w:proofErr w:type="gramStart"/>
      <w:r w:rsidRPr="00457D89">
        <w:rPr>
          <w:rFonts w:ascii="Times New Roman" w:eastAsia="Times New Roman" w:hAnsi="Times New Roman" w:cs="Times New Roman"/>
          <w:sz w:val="28"/>
          <w:szCs w:val="28"/>
          <w:lang w:eastAsia="ru-RU"/>
        </w:rPr>
        <w:t>        В</w:t>
      </w:r>
      <w:proofErr w:type="gramEnd"/>
      <w:r w:rsidRPr="00457D89">
        <w:rPr>
          <w:rFonts w:ascii="Times New Roman" w:eastAsia="Times New Roman" w:hAnsi="Times New Roman" w:cs="Times New Roman"/>
          <w:sz w:val="28"/>
          <w:szCs w:val="28"/>
          <w:lang w:eastAsia="ru-RU"/>
        </w:rPr>
        <w:t xml:space="preserve"> англоязычной экономической литературе используются термины </w:t>
      </w:r>
      <w:proofErr w:type="spellStart"/>
      <w:r w:rsidRPr="00457D89">
        <w:rPr>
          <w:rFonts w:ascii="Times New Roman" w:eastAsia="Times New Roman" w:hAnsi="Times New Roman" w:cs="Times New Roman"/>
          <w:sz w:val="28"/>
          <w:szCs w:val="28"/>
          <w:lang w:eastAsia="ru-RU"/>
        </w:rPr>
        <w:t>overcharge</w:t>
      </w:r>
      <w:proofErr w:type="spellEnd"/>
      <w:r w:rsidRPr="00457D89">
        <w:rPr>
          <w:rFonts w:ascii="Times New Roman" w:eastAsia="Times New Roman" w:hAnsi="Times New Roman" w:cs="Times New Roman"/>
          <w:sz w:val="28"/>
          <w:szCs w:val="28"/>
          <w:lang w:eastAsia="ru-RU"/>
        </w:rPr>
        <w:t xml:space="preserve"> </w:t>
      </w:r>
      <w:proofErr w:type="spellStart"/>
      <w:r w:rsidRPr="00457D89">
        <w:rPr>
          <w:rFonts w:ascii="Times New Roman" w:eastAsia="Times New Roman" w:hAnsi="Times New Roman" w:cs="Times New Roman"/>
          <w:sz w:val="28"/>
          <w:szCs w:val="28"/>
          <w:lang w:eastAsia="ru-RU"/>
        </w:rPr>
        <w:t>effect</w:t>
      </w:r>
      <w:proofErr w:type="spellEnd"/>
      <w:r w:rsidRPr="00457D89">
        <w:rPr>
          <w:rFonts w:ascii="Times New Roman" w:eastAsia="Times New Roman" w:hAnsi="Times New Roman" w:cs="Times New Roman"/>
          <w:sz w:val="28"/>
          <w:szCs w:val="28"/>
          <w:lang w:eastAsia="ru-RU"/>
        </w:rPr>
        <w:t xml:space="preserve">, </w:t>
      </w:r>
      <w:proofErr w:type="spellStart"/>
      <w:r w:rsidRPr="00457D89">
        <w:rPr>
          <w:rFonts w:ascii="Times New Roman" w:eastAsia="Times New Roman" w:hAnsi="Times New Roman" w:cs="Times New Roman"/>
          <w:sz w:val="28"/>
          <w:szCs w:val="28"/>
          <w:lang w:eastAsia="ru-RU"/>
        </w:rPr>
        <w:t>volume</w:t>
      </w:r>
      <w:proofErr w:type="spellEnd"/>
      <w:r w:rsidRPr="00457D89">
        <w:rPr>
          <w:rFonts w:ascii="Times New Roman" w:eastAsia="Times New Roman" w:hAnsi="Times New Roman" w:cs="Times New Roman"/>
          <w:sz w:val="28"/>
          <w:szCs w:val="28"/>
          <w:lang w:eastAsia="ru-RU"/>
        </w:rPr>
        <w:t xml:space="preserve"> </w:t>
      </w:r>
      <w:proofErr w:type="spellStart"/>
      <w:r w:rsidRPr="00457D89">
        <w:rPr>
          <w:rFonts w:ascii="Times New Roman" w:eastAsia="Times New Roman" w:hAnsi="Times New Roman" w:cs="Times New Roman"/>
          <w:sz w:val="28"/>
          <w:szCs w:val="28"/>
          <w:lang w:eastAsia="ru-RU"/>
        </w:rPr>
        <w:t>effect</w:t>
      </w:r>
      <w:proofErr w:type="spellEnd"/>
      <w:r w:rsidRPr="00457D89">
        <w:rPr>
          <w:rFonts w:ascii="Times New Roman" w:eastAsia="Times New Roman" w:hAnsi="Times New Roman" w:cs="Times New Roman"/>
          <w:sz w:val="28"/>
          <w:szCs w:val="28"/>
          <w:lang w:eastAsia="ru-RU"/>
        </w:rPr>
        <w:t xml:space="preserve"> и </w:t>
      </w:r>
      <w:proofErr w:type="spellStart"/>
      <w:r w:rsidRPr="00457D89">
        <w:rPr>
          <w:rFonts w:ascii="Times New Roman" w:eastAsia="Times New Roman" w:hAnsi="Times New Roman" w:cs="Times New Roman"/>
          <w:sz w:val="28"/>
          <w:szCs w:val="28"/>
          <w:lang w:eastAsia="ru-RU"/>
        </w:rPr>
        <w:t>pass-on</w:t>
      </w:r>
      <w:proofErr w:type="spellEnd"/>
      <w:r w:rsidRPr="00457D89">
        <w:rPr>
          <w:rFonts w:ascii="Times New Roman" w:eastAsia="Times New Roman" w:hAnsi="Times New Roman" w:cs="Times New Roman"/>
          <w:sz w:val="28"/>
          <w:szCs w:val="28"/>
          <w:lang w:eastAsia="ru-RU"/>
        </w:rPr>
        <w:t xml:space="preserve"> </w:t>
      </w:r>
      <w:proofErr w:type="spellStart"/>
      <w:r w:rsidRPr="00457D89">
        <w:rPr>
          <w:rFonts w:ascii="Times New Roman" w:eastAsia="Times New Roman" w:hAnsi="Times New Roman" w:cs="Times New Roman"/>
          <w:sz w:val="28"/>
          <w:szCs w:val="28"/>
          <w:lang w:eastAsia="ru-RU"/>
        </w:rPr>
        <w:t>effect</w:t>
      </w:r>
      <w:proofErr w:type="spellEnd"/>
      <w:r w:rsidRPr="00457D89">
        <w:rPr>
          <w:rFonts w:ascii="Times New Roman" w:eastAsia="Times New Roman" w:hAnsi="Times New Roman" w:cs="Times New Roman"/>
          <w:sz w:val="28"/>
          <w:szCs w:val="28"/>
          <w:lang w:eastAsia="ru-RU"/>
        </w:rPr>
        <w:t>, соответственно.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3.2.2.   Эффект упущенных объемов.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Согласно классической теории потребительского спроса,14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w:t>
      </w:r>
      <w:r w:rsidRPr="00457D89">
        <w:rPr>
          <w:rFonts w:ascii="Times New Roman" w:eastAsia="Times New Roman" w:hAnsi="Times New Roman" w:cs="Times New Roman"/>
          <w:sz w:val="28"/>
          <w:szCs w:val="28"/>
          <w:lang w:eastAsia="ru-RU"/>
        </w:rPr>
        <w:lastRenderedPageBreak/>
        <w:t>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064F9A" w:rsidRPr="00457D89" w:rsidRDefault="00064F9A" w:rsidP="00064F9A">
      <w:pPr>
        <w:spacing w:after="0"/>
        <w:jc w:val="both"/>
        <w:rPr>
          <w:rFonts w:ascii="Times New Roman" w:eastAsia="Times New Roman" w:hAnsi="Times New Roman" w:cs="Times New Roman"/>
          <w:sz w:val="28"/>
          <w:szCs w:val="28"/>
          <w:lang w:eastAsia="ru-RU"/>
        </w:rPr>
      </w:pPr>
      <w:proofErr w:type="gramStart"/>
      <w:r w:rsidRPr="00457D89">
        <w:rPr>
          <w:rFonts w:ascii="Times New Roman" w:eastAsia="Times New Roman" w:hAnsi="Times New Roman" w:cs="Times New Roman"/>
          <w:sz w:val="28"/>
          <w:szCs w:val="28"/>
          <w:lang w:eastAsia="ru-RU"/>
        </w:rPr>
        <w:t xml:space="preserve">Например, если при росте цен по сравнению со своим </w:t>
      </w:r>
      <w:proofErr w:type="spellStart"/>
      <w:r w:rsidRPr="00457D89">
        <w:rPr>
          <w:rFonts w:ascii="Times New Roman" w:eastAsia="Times New Roman" w:hAnsi="Times New Roman" w:cs="Times New Roman"/>
          <w:sz w:val="28"/>
          <w:szCs w:val="28"/>
          <w:lang w:eastAsia="ru-RU"/>
        </w:rPr>
        <w:t>контрфактуальным</w:t>
      </w:r>
      <w:proofErr w:type="spellEnd"/>
      <w:r w:rsidRPr="00457D89">
        <w:rPr>
          <w:rFonts w:ascii="Times New Roman" w:eastAsia="Times New Roman" w:hAnsi="Times New Roman" w:cs="Times New Roman"/>
          <w:sz w:val="28"/>
          <w:szCs w:val="28"/>
          <w:lang w:eastAsia="ru-RU"/>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w:t>
      </w:r>
      <w:proofErr w:type="gramEnd"/>
      <w:r w:rsidRPr="00457D89">
        <w:rPr>
          <w:rFonts w:ascii="Times New Roman" w:eastAsia="Times New Roman" w:hAnsi="Times New Roman" w:cs="Times New Roman"/>
          <w:sz w:val="28"/>
          <w:szCs w:val="28"/>
          <w:lang w:eastAsia="ru-RU"/>
        </w:rPr>
        <w:t xml:space="preserve">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3.2.3.   Эффект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w:t>
      </w:r>
      <w:r w:rsidRPr="00457D89">
        <w:rPr>
          <w:rFonts w:ascii="Times New Roman" w:eastAsia="Times New Roman" w:hAnsi="Times New Roman" w:cs="Times New Roman"/>
          <w:sz w:val="28"/>
          <w:szCs w:val="28"/>
          <w:lang w:eastAsia="ru-RU"/>
        </w:rPr>
        <w:lastRenderedPageBreak/>
        <w:t xml:space="preserve">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w:t>
      </w:r>
      <w:proofErr w:type="gramStart"/>
      <w:r w:rsidRPr="00457D89">
        <w:rPr>
          <w:rFonts w:ascii="Times New Roman" w:eastAsia="Times New Roman" w:hAnsi="Times New Roman" w:cs="Times New Roman"/>
          <w:sz w:val="28"/>
          <w:szCs w:val="28"/>
          <w:lang w:eastAsia="ru-RU"/>
        </w:rPr>
        <w:t>Соответственно, эффект переноса составит 100%).</w:t>
      </w:r>
      <w:proofErr w:type="gramEnd"/>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w:t>
      </w:r>
      <w:proofErr w:type="gramStart"/>
      <w:r w:rsidRPr="00457D89">
        <w:rPr>
          <w:rFonts w:ascii="Times New Roman" w:eastAsia="Times New Roman" w:hAnsi="Times New Roman" w:cs="Times New Roman"/>
          <w:sz w:val="28"/>
          <w:szCs w:val="28"/>
          <w:lang w:eastAsia="ru-RU"/>
        </w:rPr>
        <w:t>менее конкурентных</w:t>
      </w:r>
      <w:proofErr w:type="gramEnd"/>
      <w:r w:rsidRPr="00457D89">
        <w:rPr>
          <w:rFonts w:ascii="Times New Roman" w:eastAsia="Times New Roman" w:hAnsi="Times New Roman" w:cs="Times New Roman"/>
          <w:sz w:val="28"/>
          <w:szCs w:val="28"/>
          <w:lang w:eastAsia="ru-RU"/>
        </w:rPr>
        <w:t xml:space="preserve">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57D89">
        <w:rPr>
          <w:rFonts w:ascii="Times New Roman" w:eastAsia="Times New Roman" w:hAnsi="Times New Roman" w:cs="Times New Roman"/>
          <w:sz w:val="28"/>
          <w:szCs w:val="28"/>
          <w:lang w:eastAsia="ru-RU"/>
        </w:rPr>
        <w:t>антиконкурентный</w:t>
      </w:r>
      <w:proofErr w:type="spellEnd"/>
      <w:r w:rsidRPr="00457D89">
        <w:rPr>
          <w:rFonts w:ascii="Times New Roman" w:eastAsia="Times New Roman" w:hAnsi="Times New Roman" w:cs="Times New Roman"/>
          <w:sz w:val="28"/>
          <w:szCs w:val="28"/>
          <w:lang w:eastAsia="ru-RU"/>
        </w:rPr>
        <w:t xml:space="preserve"> рост цен был полностью переложен пострадавшими лицами на последующих покупателей, это не означает, что пострадавшие </w:t>
      </w:r>
      <w:r w:rsidRPr="00457D89">
        <w:rPr>
          <w:rFonts w:ascii="Times New Roman" w:eastAsia="Times New Roman" w:hAnsi="Times New Roman" w:cs="Times New Roman"/>
          <w:sz w:val="28"/>
          <w:szCs w:val="28"/>
          <w:lang w:eastAsia="ru-RU"/>
        </w:rPr>
        <w:lastRenderedPageBreak/>
        <w:t>лица не понесли убытков. По меньшей мере, их убытки равны величине эффекта упущенных объемов.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3.3.      Модельные примеры расчета убытков, эффектов завышенных цен, упущенных объемов и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расчет убытков, вызванных установлением необоснованно высоких цен, проводится следующим образом: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Вначале рассчитывается, насколько цена в период нарушения превысила ту цену, которая могла бы установиться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Умножая разницу между данными ценами на объем производства в период нарушения, мы получаем убытки, понесенные за счет завышенных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3.4.      Расчет убытков для потребителей, не являющихся непосредственными приобретателями рассматриваемого товара (услуги).</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3.4.1.   Покупатели, приобретающие рассматриваемый товар (услугу) у конкурентов нарушителей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w:t>
      </w:r>
      <w:r w:rsidRPr="00457D89">
        <w:rPr>
          <w:rFonts w:ascii="Times New Roman" w:eastAsia="Times New Roman" w:hAnsi="Times New Roman" w:cs="Times New Roman"/>
          <w:sz w:val="28"/>
          <w:szCs w:val="28"/>
          <w:lang w:eastAsia="ru-RU"/>
        </w:rPr>
        <w:lastRenderedPageBreak/>
        <w:t>конкурентов.16</w:t>
      </w:r>
      <w:proofErr w:type="gramStart"/>
      <w:r w:rsidRPr="00457D89">
        <w:rPr>
          <w:rFonts w:ascii="Times New Roman" w:eastAsia="Times New Roman" w:hAnsi="Times New Roman" w:cs="Times New Roman"/>
          <w:sz w:val="28"/>
          <w:szCs w:val="28"/>
          <w:lang w:eastAsia="ru-RU"/>
        </w:rPr>
        <w:t xml:space="preserve"> П</w:t>
      </w:r>
      <w:proofErr w:type="gramEnd"/>
      <w:r w:rsidRPr="00457D89">
        <w:rPr>
          <w:rFonts w:ascii="Times New Roman" w:eastAsia="Times New Roman" w:hAnsi="Times New Roman" w:cs="Times New Roman"/>
          <w:sz w:val="28"/>
          <w:szCs w:val="28"/>
          <w:lang w:eastAsia="ru-RU"/>
        </w:rPr>
        <w:t>роизойти это может по нескольким взаимосвязанным причинам.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57D89">
        <w:rPr>
          <w:rFonts w:ascii="Times New Roman" w:eastAsia="Times New Roman" w:hAnsi="Times New Roman" w:cs="Times New Roman"/>
          <w:sz w:val="28"/>
          <w:szCs w:val="28"/>
          <w:lang w:eastAsia="ru-RU"/>
        </w:rPr>
        <w:t>антиконкурентное</w:t>
      </w:r>
      <w:proofErr w:type="spellEnd"/>
      <w:r w:rsidRPr="00457D89">
        <w:rPr>
          <w:rFonts w:ascii="Times New Roman" w:eastAsia="Times New Roman" w:hAnsi="Times New Roman" w:cs="Times New Roman"/>
          <w:sz w:val="28"/>
          <w:szCs w:val="28"/>
          <w:lang w:eastAsia="ru-RU"/>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Оценка убытков для потребителей в таких случаях проводится в соответствии с общими принципами расчета убытков для непосредственных покупателей (</w:t>
      </w:r>
      <w:proofErr w:type="gramStart"/>
      <w:r w:rsidRPr="00457D89">
        <w:rPr>
          <w:rFonts w:ascii="Times New Roman" w:eastAsia="Times New Roman" w:hAnsi="Times New Roman" w:cs="Times New Roman"/>
          <w:sz w:val="28"/>
          <w:szCs w:val="28"/>
          <w:lang w:eastAsia="ru-RU"/>
        </w:rPr>
        <w:t>см</w:t>
      </w:r>
      <w:proofErr w:type="gramEnd"/>
      <w:r w:rsidRPr="00457D89">
        <w:rPr>
          <w:rFonts w:ascii="Times New Roman" w:eastAsia="Times New Roman" w:hAnsi="Times New Roman" w:cs="Times New Roman"/>
          <w:sz w:val="28"/>
          <w:szCs w:val="28"/>
          <w:lang w:eastAsia="ru-RU"/>
        </w:rPr>
        <w:t>. подраздел 3.2 выше).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3.4.2.   Покупатели на рынках нижнего передела (косвенные покупатели)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4.1.      Введение.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услуг,17 навязывание контрагентам невыгодных условий договоров, недобросовестная конкуренция и др.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4.2.      Оценка убытков для имеющихся конкурентов.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или сетевыми эффектами.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расчете убытков для имеющихся конкурентов необходимо ответить на следующие вопросы: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каковы были бы издержки, выручка, прибыль и другие показатели финансовой деятельности пострадавшей стороны, если бы нарушения не произошло?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Ответы на эти вопросы позволяют провести </w:t>
      </w:r>
      <w:proofErr w:type="spellStart"/>
      <w:r w:rsidRPr="00457D89">
        <w:rPr>
          <w:rFonts w:ascii="Times New Roman" w:eastAsia="Times New Roman" w:hAnsi="Times New Roman" w:cs="Times New Roman"/>
          <w:sz w:val="28"/>
          <w:szCs w:val="28"/>
          <w:lang w:eastAsia="ru-RU"/>
        </w:rPr>
        <w:t>контрфактуальный</w:t>
      </w:r>
      <w:proofErr w:type="spellEnd"/>
      <w:r w:rsidRPr="00457D89">
        <w:rPr>
          <w:rFonts w:ascii="Times New Roman" w:eastAsia="Times New Roman" w:hAnsi="Times New Roman" w:cs="Times New Roman"/>
          <w:sz w:val="28"/>
          <w:szCs w:val="28"/>
          <w:lang w:eastAsia="ru-RU"/>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w:t>
      </w:r>
      <w:r w:rsidRPr="00457D89">
        <w:rPr>
          <w:rFonts w:ascii="Times New Roman" w:eastAsia="Times New Roman" w:hAnsi="Times New Roman" w:cs="Times New Roman"/>
          <w:sz w:val="28"/>
          <w:szCs w:val="28"/>
          <w:lang w:eastAsia="ru-RU"/>
        </w:rPr>
        <w:lastRenderedPageBreak/>
        <w:t>одновременное использование нескольких методов позволяет повысить надежность оценки.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Дополнительную значимость для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По результатам </w:t>
      </w:r>
      <w:proofErr w:type="spellStart"/>
      <w:r w:rsidRPr="00457D89">
        <w:rPr>
          <w:rFonts w:ascii="Times New Roman" w:eastAsia="Times New Roman" w:hAnsi="Times New Roman" w:cs="Times New Roman"/>
          <w:sz w:val="28"/>
          <w:szCs w:val="28"/>
          <w:lang w:eastAsia="ru-RU"/>
        </w:rPr>
        <w:t>контрфактуального</w:t>
      </w:r>
      <w:proofErr w:type="spellEnd"/>
      <w:r w:rsidRPr="00457D89">
        <w:rPr>
          <w:rFonts w:ascii="Times New Roman" w:eastAsia="Times New Roman" w:hAnsi="Times New Roman" w:cs="Times New Roman"/>
          <w:sz w:val="28"/>
          <w:szCs w:val="28"/>
          <w:lang w:eastAsia="ru-RU"/>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w:t>
      </w:r>
      <w:r w:rsidRPr="00457D89">
        <w:rPr>
          <w:rFonts w:ascii="Times New Roman" w:eastAsia="Times New Roman" w:hAnsi="Times New Roman" w:cs="Times New Roman"/>
          <w:sz w:val="28"/>
          <w:szCs w:val="28"/>
          <w:lang w:eastAsia="ru-RU"/>
        </w:rPr>
        <w:lastRenderedPageBreak/>
        <w:t>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4.2.1.   Оценка убытков конкурентов от недобросовестной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w:t>
      </w:r>
      <w:proofErr w:type="gramStart"/>
      <w:r w:rsidRPr="00457D89">
        <w:rPr>
          <w:rFonts w:ascii="Times New Roman" w:eastAsia="Times New Roman" w:hAnsi="Times New Roman" w:cs="Times New Roman"/>
          <w:sz w:val="28"/>
          <w:szCs w:val="28"/>
          <w:lang w:eastAsia="ru-RU"/>
        </w:rPr>
        <w:t>с</w:t>
      </w:r>
      <w:proofErr w:type="gramEnd"/>
      <w:r w:rsidRPr="00457D89">
        <w:rPr>
          <w:rFonts w:ascii="Times New Roman" w:eastAsia="Times New Roman" w:hAnsi="Times New Roman" w:cs="Times New Roman"/>
          <w:sz w:val="28"/>
          <w:szCs w:val="28"/>
          <w:lang w:eastAsia="ru-RU"/>
        </w:rPr>
        <w:t xml:space="preserve"> средством индивидуализации, зарегистрированным за конкурентом.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Помимо того, что такие действия вводят в заблуждение потребителей услуг, они могут причинить существенные убытки конкуренту нарушителя.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4.3.      Оценка убытков для потенциальных конкурентов.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4.4.      Оценка убытков для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будут применимы и в данном случае.</w:t>
      </w:r>
    </w:p>
    <w:p w:rsidR="00064F9A" w:rsidRPr="00457D89" w:rsidRDefault="00064F9A" w:rsidP="00064F9A">
      <w:pPr>
        <w:spacing w:after="0"/>
        <w:rPr>
          <w:rFonts w:ascii="Times New Roman" w:eastAsia="Times New Roman" w:hAnsi="Times New Roman" w:cs="Times New Roman"/>
          <w:sz w:val="24"/>
          <w:szCs w:val="24"/>
          <w:lang w:eastAsia="ru-RU"/>
        </w:rPr>
      </w:pPr>
      <w:r w:rsidRPr="00457D89">
        <w:rPr>
          <w:rFonts w:ascii="Times New Roman" w:eastAsia="Times New Roman" w:hAnsi="Times New Roman" w:cs="Times New Roman"/>
          <w:sz w:val="24"/>
          <w:szCs w:val="24"/>
          <w:lang w:eastAsia="ru-RU"/>
        </w:rPr>
        <w:t> </w:t>
      </w:r>
    </w:p>
    <w:p w:rsidR="00064F9A" w:rsidRPr="002F737F" w:rsidRDefault="00064F9A" w:rsidP="002F737F">
      <w:pPr>
        <w:pStyle w:val="a3"/>
        <w:spacing w:before="0" w:beforeAutospacing="0" w:after="0" w:afterAutospacing="0" w:line="276" w:lineRule="auto"/>
        <w:jc w:val="both"/>
        <w:rPr>
          <w:sz w:val="28"/>
          <w:szCs w:val="28"/>
        </w:rPr>
      </w:pPr>
    </w:p>
    <w:p w:rsidR="002A64CC" w:rsidRDefault="002A64CC" w:rsidP="002F737F">
      <w:pPr>
        <w:pStyle w:val="a3"/>
        <w:spacing w:before="0" w:beforeAutospacing="0" w:after="0" w:afterAutospacing="0"/>
      </w:pPr>
    </w:p>
    <w:p w:rsidR="00A0479F" w:rsidRDefault="00A0479F" w:rsidP="00A0479F">
      <w:pPr>
        <w:pStyle w:val="a3"/>
      </w:pPr>
    </w:p>
    <w:p w:rsidR="00B9515E" w:rsidRDefault="00B9515E"/>
    <w:sectPr w:rsidR="00B9515E" w:rsidSect="009D5D1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E2EF8"/>
    <w:multiLevelType w:val="multilevel"/>
    <w:tmpl w:val="2578B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79F"/>
    <w:rsid w:val="00000124"/>
    <w:rsid w:val="000006C2"/>
    <w:rsid w:val="00000F33"/>
    <w:rsid w:val="00001053"/>
    <w:rsid w:val="000017E2"/>
    <w:rsid w:val="00002304"/>
    <w:rsid w:val="000026DD"/>
    <w:rsid w:val="00002729"/>
    <w:rsid w:val="00002831"/>
    <w:rsid w:val="00002AFB"/>
    <w:rsid w:val="00002BD0"/>
    <w:rsid w:val="00002F3C"/>
    <w:rsid w:val="00003057"/>
    <w:rsid w:val="000038CE"/>
    <w:rsid w:val="00003C26"/>
    <w:rsid w:val="00003E52"/>
    <w:rsid w:val="00004259"/>
    <w:rsid w:val="0000443A"/>
    <w:rsid w:val="0000459F"/>
    <w:rsid w:val="000050B0"/>
    <w:rsid w:val="00005296"/>
    <w:rsid w:val="000059F3"/>
    <w:rsid w:val="0000655D"/>
    <w:rsid w:val="000066CD"/>
    <w:rsid w:val="00006A8D"/>
    <w:rsid w:val="00006F63"/>
    <w:rsid w:val="00007820"/>
    <w:rsid w:val="000079AB"/>
    <w:rsid w:val="00007DA7"/>
    <w:rsid w:val="00007DC3"/>
    <w:rsid w:val="00010674"/>
    <w:rsid w:val="000107F3"/>
    <w:rsid w:val="00010C5F"/>
    <w:rsid w:val="00010C6D"/>
    <w:rsid w:val="000117FB"/>
    <w:rsid w:val="00011D6F"/>
    <w:rsid w:val="00011EB2"/>
    <w:rsid w:val="0001285F"/>
    <w:rsid w:val="00012A61"/>
    <w:rsid w:val="0001312C"/>
    <w:rsid w:val="00013204"/>
    <w:rsid w:val="0001325E"/>
    <w:rsid w:val="00013370"/>
    <w:rsid w:val="00013672"/>
    <w:rsid w:val="000139EA"/>
    <w:rsid w:val="00013EEC"/>
    <w:rsid w:val="00014B07"/>
    <w:rsid w:val="00014E2C"/>
    <w:rsid w:val="000153D2"/>
    <w:rsid w:val="0001554D"/>
    <w:rsid w:val="000156C1"/>
    <w:rsid w:val="0001592D"/>
    <w:rsid w:val="00016981"/>
    <w:rsid w:val="0001710C"/>
    <w:rsid w:val="00017D1B"/>
    <w:rsid w:val="00017DB9"/>
    <w:rsid w:val="00017EFE"/>
    <w:rsid w:val="000202E1"/>
    <w:rsid w:val="00020893"/>
    <w:rsid w:val="000216A8"/>
    <w:rsid w:val="00021B3C"/>
    <w:rsid w:val="0002266C"/>
    <w:rsid w:val="00023498"/>
    <w:rsid w:val="00023760"/>
    <w:rsid w:val="00023965"/>
    <w:rsid w:val="00024050"/>
    <w:rsid w:val="00024154"/>
    <w:rsid w:val="00024322"/>
    <w:rsid w:val="000245B6"/>
    <w:rsid w:val="0002479B"/>
    <w:rsid w:val="00024A99"/>
    <w:rsid w:val="0002553C"/>
    <w:rsid w:val="000256DF"/>
    <w:rsid w:val="00025F4D"/>
    <w:rsid w:val="00025F90"/>
    <w:rsid w:val="0002608F"/>
    <w:rsid w:val="0002656F"/>
    <w:rsid w:val="000265E8"/>
    <w:rsid w:val="00026630"/>
    <w:rsid w:val="00026761"/>
    <w:rsid w:val="00026FA7"/>
    <w:rsid w:val="000276F9"/>
    <w:rsid w:val="0002783E"/>
    <w:rsid w:val="00027CBB"/>
    <w:rsid w:val="000307D3"/>
    <w:rsid w:val="00030B62"/>
    <w:rsid w:val="000310A5"/>
    <w:rsid w:val="0003122F"/>
    <w:rsid w:val="00031808"/>
    <w:rsid w:val="00031AA5"/>
    <w:rsid w:val="00031C45"/>
    <w:rsid w:val="00031ED7"/>
    <w:rsid w:val="000322BD"/>
    <w:rsid w:val="000325A0"/>
    <w:rsid w:val="0003295A"/>
    <w:rsid w:val="000337C7"/>
    <w:rsid w:val="00033E84"/>
    <w:rsid w:val="00033EC1"/>
    <w:rsid w:val="00034241"/>
    <w:rsid w:val="000345FD"/>
    <w:rsid w:val="0003547A"/>
    <w:rsid w:val="000356F3"/>
    <w:rsid w:val="00035C0E"/>
    <w:rsid w:val="00036175"/>
    <w:rsid w:val="00036562"/>
    <w:rsid w:val="00036697"/>
    <w:rsid w:val="00037324"/>
    <w:rsid w:val="00037500"/>
    <w:rsid w:val="000375AA"/>
    <w:rsid w:val="00037ACA"/>
    <w:rsid w:val="00037BB7"/>
    <w:rsid w:val="00037C64"/>
    <w:rsid w:val="00037E2C"/>
    <w:rsid w:val="000403C5"/>
    <w:rsid w:val="00040401"/>
    <w:rsid w:val="00040DAF"/>
    <w:rsid w:val="00041FBD"/>
    <w:rsid w:val="0004225D"/>
    <w:rsid w:val="00042476"/>
    <w:rsid w:val="00042DE2"/>
    <w:rsid w:val="00044092"/>
    <w:rsid w:val="000443BC"/>
    <w:rsid w:val="000448D5"/>
    <w:rsid w:val="0004498E"/>
    <w:rsid w:val="00044E8C"/>
    <w:rsid w:val="000452C2"/>
    <w:rsid w:val="00045938"/>
    <w:rsid w:val="00045B3A"/>
    <w:rsid w:val="00045BE4"/>
    <w:rsid w:val="00045FEC"/>
    <w:rsid w:val="00046153"/>
    <w:rsid w:val="000466F8"/>
    <w:rsid w:val="00047191"/>
    <w:rsid w:val="000476E6"/>
    <w:rsid w:val="00047D7A"/>
    <w:rsid w:val="00047F24"/>
    <w:rsid w:val="0005151A"/>
    <w:rsid w:val="000515F0"/>
    <w:rsid w:val="00051616"/>
    <w:rsid w:val="00051672"/>
    <w:rsid w:val="00051682"/>
    <w:rsid w:val="000518DE"/>
    <w:rsid w:val="00051CC6"/>
    <w:rsid w:val="000521D5"/>
    <w:rsid w:val="000524EB"/>
    <w:rsid w:val="00052890"/>
    <w:rsid w:val="0005341D"/>
    <w:rsid w:val="000534EF"/>
    <w:rsid w:val="000538E5"/>
    <w:rsid w:val="00054506"/>
    <w:rsid w:val="000546AD"/>
    <w:rsid w:val="00055338"/>
    <w:rsid w:val="00055340"/>
    <w:rsid w:val="0005548B"/>
    <w:rsid w:val="0005592A"/>
    <w:rsid w:val="00055BA3"/>
    <w:rsid w:val="00055D30"/>
    <w:rsid w:val="0005612A"/>
    <w:rsid w:val="000563A0"/>
    <w:rsid w:val="00056416"/>
    <w:rsid w:val="00056670"/>
    <w:rsid w:val="00056ED4"/>
    <w:rsid w:val="00056F4B"/>
    <w:rsid w:val="00057EF9"/>
    <w:rsid w:val="00060DB9"/>
    <w:rsid w:val="00061026"/>
    <w:rsid w:val="00061B46"/>
    <w:rsid w:val="00061CA3"/>
    <w:rsid w:val="00061D04"/>
    <w:rsid w:val="00061ECA"/>
    <w:rsid w:val="000620E4"/>
    <w:rsid w:val="0006216E"/>
    <w:rsid w:val="0006228C"/>
    <w:rsid w:val="00062573"/>
    <w:rsid w:val="00062B42"/>
    <w:rsid w:val="00062CE5"/>
    <w:rsid w:val="0006319F"/>
    <w:rsid w:val="000634FC"/>
    <w:rsid w:val="00063C6F"/>
    <w:rsid w:val="00063CE5"/>
    <w:rsid w:val="00063E2B"/>
    <w:rsid w:val="00064708"/>
    <w:rsid w:val="000649B8"/>
    <w:rsid w:val="00064B1A"/>
    <w:rsid w:val="00064F0D"/>
    <w:rsid w:val="00064F9A"/>
    <w:rsid w:val="000659D9"/>
    <w:rsid w:val="00065BDB"/>
    <w:rsid w:val="000662BA"/>
    <w:rsid w:val="000668D0"/>
    <w:rsid w:val="0006697F"/>
    <w:rsid w:val="00066C9C"/>
    <w:rsid w:val="00067539"/>
    <w:rsid w:val="000677CF"/>
    <w:rsid w:val="00067D15"/>
    <w:rsid w:val="000703E9"/>
    <w:rsid w:val="00070AE5"/>
    <w:rsid w:val="000714D6"/>
    <w:rsid w:val="000717E9"/>
    <w:rsid w:val="00071907"/>
    <w:rsid w:val="000719A1"/>
    <w:rsid w:val="00071D3A"/>
    <w:rsid w:val="0007259A"/>
    <w:rsid w:val="000725FA"/>
    <w:rsid w:val="00072A0E"/>
    <w:rsid w:val="000730F3"/>
    <w:rsid w:val="00073252"/>
    <w:rsid w:val="0007344A"/>
    <w:rsid w:val="000734FE"/>
    <w:rsid w:val="000738A1"/>
    <w:rsid w:val="00073E79"/>
    <w:rsid w:val="000743FC"/>
    <w:rsid w:val="00074439"/>
    <w:rsid w:val="00074CA4"/>
    <w:rsid w:val="00074F80"/>
    <w:rsid w:val="0007561F"/>
    <w:rsid w:val="00075C7C"/>
    <w:rsid w:val="00075E5A"/>
    <w:rsid w:val="00076C6D"/>
    <w:rsid w:val="0007700E"/>
    <w:rsid w:val="000771C0"/>
    <w:rsid w:val="000772A7"/>
    <w:rsid w:val="000772C0"/>
    <w:rsid w:val="0007770F"/>
    <w:rsid w:val="00077745"/>
    <w:rsid w:val="000778BE"/>
    <w:rsid w:val="00077F5E"/>
    <w:rsid w:val="00080215"/>
    <w:rsid w:val="0008078B"/>
    <w:rsid w:val="000809C4"/>
    <w:rsid w:val="00080BA5"/>
    <w:rsid w:val="000811C1"/>
    <w:rsid w:val="000815A4"/>
    <w:rsid w:val="0008165F"/>
    <w:rsid w:val="000819D9"/>
    <w:rsid w:val="0008213B"/>
    <w:rsid w:val="000827CB"/>
    <w:rsid w:val="00082C58"/>
    <w:rsid w:val="00082F55"/>
    <w:rsid w:val="00083078"/>
    <w:rsid w:val="00083164"/>
    <w:rsid w:val="00083390"/>
    <w:rsid w:val="0008343D"/>
    <w:rsid w:val="00083663"/>
    <w:rsid w:val="0008387E"/>
    <w:rsid w:val="00083AC4"/>
    <w:rsid w:val="00083B8F"/>
    <w:rsid w:val="00083CF4"/>
    <w:rsid w:val="00084165"/>
    <w:rsid w:val="000848B0"/>
    <w:rsid w:val="00084A0B"/>
    <w:rsid w:val="00085018"/>
    <w:rsid w:val="000857A9"/>
    <w:rsid w:val="00085822"/>
    <w:rsid w:val="00085EAD"/>
    <w:rsid w:val="00086278"/>
    <w:rsid w:val="00086514"/>
    <w:rsid w:val="000868C2"/>
    <w:rsid w:val="000869C6"/>
    <w:rsid w:val="00086D05"/>
    <w:rsid w:val="00087149"/>
    <w:rsid w:val="00087485"/>
    <w:rsid w:val="00087A83"/>
    <w:rsid w:val="00087B7A"/>
    <w:rsid w:val="00087CF8"/>
    <w:rsid w:val="00087EEA"/>
    <w:rsid w:val="0009015E"/>
    <w:rsid w:val="0009038B"/>
    <w:rsid w:val="00090D89"/>
    <w:rsid w:val="00090EFC"/>
    <w:rsid w:val="00092048"/>
    <w:rsid w:val="00093220"/>
    <w:rsid w:val="00093920"/>
    <w:rsid w:val="00093960"/>
    <w:rsid w:val="000939DE"/>
    <w:rsid w:val="00093F8A"/>
    <w:rsid w:val="00094976"/>
    <w:rsid w:val="00094B28"/>
    <w:rsid w:val="00094E7F"/>
    <w:rsid w:val="00094EA5"/>
    <w:rsid w:val="00094F7B"/>
    <w:rsid w:val="00095972"/>
    <w:rsid w:val="00095B2B"/>
    <w:rsid w:val="00096565"/>
    <w:rsid w:val="00096894"/>
    <w:rsid w:val="00096951"/>
    <w:rsid w:val="00096E61"/>
    <w:rsid w:val="00097BF1"/>
    <w:rsid w:val="000A000F"/>
    <w:rsid w:val="000A0511"/>
    <w:rsid w:val="000A0B46"/>
    <w:rsid w:val="000A0ECD"/>
    <w:rsid w:val="000A12D1"/>
    <w:rsid w:val="000A1524"/>
    <w:rsid w:val="000A162F"/>
    <w:rsid w:val="000A196F"/>
    <w:rsid w:val="000A2651"/>
    <w:rsid w:val="000A3082"/>
    <w:rsid w:val="000A31F5"/>
    <w:rsid w:val="000A34C2"/>
    <w:rsid w:val="000A3F06"/>
    <w:rsid w:val="000A41DB"/>
    <w:rsid w:val="000A45F5"/>
    <w:rsid w:val="000A4A38"/>
    <w:rsid w:val="000A4AF4"/>
    <w:rsid w:val="000A4E1D"/>
    <w:rsid w:val="000A5128"/>
    <w:rsid w:val="000A5968"/>
    <w:rsid w:val="000A5AE1"/>
    <w:rsid w:val="000A5B74"/>
    <w:rsid w:val="000A5ED0"/>
    <w:rsid w:val="000A6248"/>
    <w:rsid w:val="000A65C1"/>
    <w:rsid w:val="000A6800"/>
    <w:rsid w:val="000A7361"/>
    <w:rsid w:val="000A765B"/>
    <w:rsid w:val="000A78B2"/>
    <w:rsid w:val="000A7CC8"/>
    <w:rsid w:val="000A7D82"/>
    <w:rsid w:val="000A7E46"/>
    <w:rsid w:val="000A7E8C"/>
    <w:rsid w:val="000B045B"/>
    <w:rsid w:val="000B05AA"/>
    <w:rsid w:val="000B0828"/>
    <w:rsid w:val="000B175E"/>
    <w:rsid w:val="000B1BA5"/>
    <w:rsid w:val="000B1CBA"/>
    <w:rsid w:val="000B1DC3"/>
    <w:rsid w:val="000B2AA5"/>
    <w:rsid w:val="000B2FD5"/>
    <w:rsid w:val="000B30C1"/>
    <w:rsid w:val="000B3186"/>
    <w:rsid w:val="000B3570"/>
    <w:rsid w:val="000B359C"/>
    <w:rsid w:val="000B3639"/>
    <w:rsid w:val="000B3A04"/>
    <w:rsid w:val="000B3ADF"/>
    <w:rsid w:val="000B572C"/>
    <w:rsid w:val="000B5787"/>
    <w:rsid w:val="000B5FAE"/>
    <w:rsid w:val="000B6224"/>
    <w:rsid w:val="000B6F1F"/>
    <w:rsid w:val="000B70AA"/>
    <w:rsid w:val="000B77FA"/>
    <w:rsid w:val="000C075D"/>
    <w:rsid w:val="000C0A4C"/>
    <w:rsid w:val="000C0D8E"/>
    <w:rsid w:val="000C1179"/>
    <w:rsid w:val="000C13F1"/>
    <w:rsid w:val="000C140C"/>
    <w:rsid w:val="000C14D2"/>
    <w:rsid w:val="000C1CC5"/>
    <w:rsid w:val="000C1D34"/>
    <w:rsid w:val="000C1D48"/>
    <w:rsid w:val="000C1D92"/>
    <w:rsid w:val="000C2187"/>
    <w:rsid w:val="000C22D9"/>
    <w:rsid w:val="000C25D1"/>
    <w:rsid w:val="000C25FA"/>
    <w:rsid w:val="000C30FA"/>
    <w:rsid w:val="000C3150"/>
    <w:rsid w:val="000C41EA"/>
    <w:rsid w:val="000C46CC"/>
    <w:rsid w:val="000C48EC"/>
    <w:rsid w:val="000C4BD7"/>
    <w:rsid w:val="000C5009"/>
    <w:rsid w:val="000C538A"/>
    <w:rsid w:val="000C541A"/>
    <w:rsid w:val="000C5519"/>
    <w:rsid w:val="000C5770"/>
    <w:rsid w:val="000C5AAB"/>
    <w:rsid w:val="000C5B08"/>
    <w:rsid w:val="000C5B6E"/>
    <w:rsid w:val="000C6BFE"/>
    <w:rsid w:val="000C7206"/>
    <w:rsid w:val="000C789A"/>
    <w:rsid w:val="000C7A9E"/>
    <w:rsid w:val="000C7B83"/>
    <w:rsid w:val="000C7B94"/>
    <w:rsid w:val="000D027A"/>
    <w:rsid w:val="000D039F"/>
    <w:rsid w:val="000D03BE"/>
    <w:rsid w:val="000D0613"/>
    <w:rsid w:val="000D071A"/>
    <w:rsid w:val="000D0764"/>
    <w:rsid w:val="000D1393"/>
    <w:rsid w:val="000D16E5"/>
    <w:rsid w:val="000D17A0"/>
    <w:rsid w:val="000D1DA9"/>
    <w:rsid w:val="000D23B5"/>
    <w:rsid w:val="000D27DF"/>
    <w:rsid w:val="000D29E7"/>
    <w:rsid w:val="000D378F"/>
    <w:rsid w:val="000D44E5"/>
    <w:rsid w:val="000D4C6A"/>
    <w:rsid w:val="000D4C78"/>
    <w:rsid w:val="000D4F0C"/>
    <w:rsid w:val="000D5494"/>
    <w:rsid w:val="000D6A9E"/>
    <w:rsid w:val="000D6B9A"/>
    <w:rsid w:val="000D6BEA"/>
    <w:rsid w:val="000D6D4E"/>
    <w:rsid w:val="000D7477"/>
    <w:rsid w:val="000D78A9"/>
    <w:rsid w:val="000D7C90"/>
    <w:rsid w:val="000D7FB7"/>
    <w:rsid w:val="000E0211"/>
    <w:rsid w:val="000E0621"/>
    <w:rsid w:val="000E1176"/>
    <w:rsid w:val="000E20D1"/>
    <w:rsid w:val="000E2627"/>
    <w:rsid w:val="000E2959"/>
    <w:rsid w:val="000E367B"/>
    <w:rsid w:val="000E3709"/>
    <w:rsid w:val="000E3920"/>
    <w:rsid w:val="000E3A51"/>
    <w:rsid w:val="000E48B7"/>
    <w:rsid w:val="000E62F8"/>
    <w:rsid w:val="000E62FA"/>
    <w:rsid w:val="000E6DDD"/>
    <w:rsid w:val="000E76B6"/>
    <w:rsid w:val="000E7A41"/>
    <w:rsid w:val="000E7A4C"/>
    <w:rsid w:val="000E7C53"/>
    <w:rsid w:val="000E7C84"/>
    <w:rsid w:val="000F0721"/>
    <w:rsid w:val="000F08D2"/>
    <w:rsid w:val="000F0B7B"/>
    <w:rsid w:val="000F0FD0"/>
    <w:rsid w:val="000F1171"/>
    <w:rsid w:val="000F16FB"/>
    <w:rsid w:val="000F175E"/>
    <w:rsid w:val="000F17BC"/>
    <w:rsid w:val="000F2002"/>
    <w:rsid w:val="000F261D"/>
    <w:rsid w:val="000F265F"/>
    <w:rsid w:val="000F2758"/>
    <w:rsid w:val="000F2C9D"/>
    <w:rsid w:val="000F3159"/>
    <w:rsid w:val="000F325C"/>
    <w:rsid w:val="000F366F"/>
    <w:rsid w:val="000F37CF"/>
    <w:rsid w:val="000F46C6"/>
    <w:rsid w:val="000F48A0"/>
    <w:rsid w:val="000F49B2"/>
    <w:rsid w:val="000F4D73"/>
    <w:rsid w:val="000F4FD6"/>
    <w:rsid w:val="000F50B3"/>
    <w:rsid w:val="000F5419"/>
    <w:rsid w:val="000F5D26"/>
    <w:rsid w:val="000F6A24"/>
    <w:rsid w:val="000F6F34"/>
    <w:rsid w:val="000F7192"/>
    <w:rsid w:val="000F7628"/>
    <w:rsid w:val="000F7C23"/>
    <w:rsid w:val="001006A8"/>
    <w:rsid w:val="00100878"/>
    <w:rsid w:val="00100EA7"/>
    <w:rsid w:val="00101172"/>
    <w:rsid w:val="00101318"/>
    <w:rsid w:val="0010147F"/>
    <w:rsid w:val="00101B28"/>
    <w:rsid w:val="00101D5A"/>
    <w:rsid w:val="0010226B"/>
    <w:rsid w:val="00102624"/>
    <w:rsid w:val="0010266A"/>
    <w:rsid w:val="001027B4"/>
    <w:rsid w:val="00102F1D"/>
    <w:rsid w:val="001031D5"/>
    <w:rsid w:val="0010346C"/>
    <w:rsid w:val="00103536"/>
    <w:rsid w:val="00103B2D"/>
    <w:rsid w:val="00103E17"/>
    <w:rsid w:val="00104154"/>
    <w:rsid w:val="00104677"/>
    <w:rsid w:val="00104F55"/>
    <w:rsid w:val="00105867"/>
    <w:rsid w:val="00105FAA"/>
    <w:rsid w:val="0010657C"/>
    <w:rsid w:val="0010679C"/>
    <w:rsid w:val="00106D3A"/>
    <w:rsid w:val="00107325"/>
    <w:rsid w:val="0010799D"/>
    <w:rsid w:val="001079D8"/>
    <w:rsid w:val="00107CB5"/>
    <w:rsid w:val="001104DC"/>
    <w:rsid w:val="0011084E"/>
    <w:rsid w:val="00110CDC"/>
    <w:rsid w:val="00110E47"/>
    <w:rsid w:val="001111FC"/>
    <w:rsid w:val="00111D37"/>
    <w:rsid w:val="0011210F"/>
    <w:rsid w:val="001123AF"/>
    <w:rsid w:val="001123D6"/>
    <w:rsid w:val="00112856"/>
    <w:rsid w:val="00112BBB"/>
    <w:rsid w:val="00112E26"/>
    <w:rsid w:val="00112EE6"/>
    <w:rsid w:val="00113245"/>
    <w:rsid w:val="0011339D"/>
    <w:rsid w:val="00113497"/>
    <w:rsid w:val="00113577"/>
    <w:rsid w:val="00113BAE"/>
    <w:rsid w:val="00113FAF"/>
    <w:rsid w:val="001141C9"/>
    <w:rsid w:val="001144E1"/>
    <w:rsid w:val="00114FE3"/>
    <w:rsid w:val="001151DC"/>
    <w:rsid w:val="001158B6"/>
    <w:rsid w:val="00115EB4"/>
    <w:rsid w:val="00115EBD"/>
    <w:rsid w:val="00115FA9"/>
    <w:rsid w:val="0011633A"/>
    <w:rsid w:val="00116688"/>
    <w:rsid w:val="0011670B"/>
    <w:rsid w:val="0011672D"/>
    <w:rsid w:val="001168F8"/>
    <w:rsid w:val="001169D2"/>
    <w:rsid w:val="00116AFE"/>
    <w:rsid w:val="00116C09"/>
    <w:rsid w:val="00117743"/>
    <w:rsid w:val="00117DCB"/>
    <w:rsid w:val="00117DCF"/>
    <w:rsid w:val="00117EC9"/>
    <w:rsid w:val="00120721"/>
    <w:rsid w:val="001209F8"/>
    <w:rsid w:val="001210B8"/>
    <w:rsid w:val="001211BE"/>
    <w:rsid w:val="00121AC9"/>
    <w:rsid w:val="00122019"/>
    <w:rsid w:val="00122777"/>
    <w:rsid w:val="00122952"/>
    <w:rsid w:val="00122E7B"/>
    <w:rsid w:val="0012329D"/>
    <w:rsid w:val="001235F0"/>
    <w:rsid w:val="00123B0E"/>
    <w:rsid w:val="00123BA6"/>
    <w:rsid w:val="00123C1F"/>
    <w:rsid w:val="0012410D"/>
    <w:rsid w:val="00124743"/>
    <w:rsid w:val="00124ACA"/>
    <w:rsid w:val="00124B39"/>
    <w:rsid w:val="00124C37"/>
    <w:rsid w:val="0012567D"/>
    <w:rsid w:val="001259F2"/>
    <w:rsid w:val="001259F3"/>
    <w:rsid w:val="00125B71"/>
    <w:rsid w:val="00125D1C"/>
    <w:rsid w:val="0012607B"/>
    <w:rsid w:val="001260BF"/>
    <w:rsid w:val="00126645"/>
    <w:rsid w:val="00126922"/>
    <w:rsid w:val="0012692B"/>
    <w:rsid w:val="001269C6"/>
    <w:rsid w:val="00126D40"/>
    <w:rsid w:val="001274C6"/>
    <w:rsid w:val="0013044C"/>
    <w:rsid w:val="001318F9"/>
    <w:rsid w:val="00131AC1"/>
    <w:rsid w:val="00131B1F"/>
    <w:rsid w:val="0013200A"/>
    <w:rsid w:val="001328CD"/>
    <w:rsid w:val="00133446"/>
    <w:rsid w:val="001335F3"/>
    <w:rsid w:val="0013372D"/>
    <w:rsid w:val="00133743"/>
    <w:rsid w:val="0013386A"/>
    <w:rsid w:val="0013389A"/>
    <w:rsid w:val="001338EF"/>
    <w:rsid w:val="00133C10"/>
    <w:rsid w:val="00133DF9"/>
    <w:rsid w:val="001340DF"/>
    <w:rsid w:val="00134D1A"/>
    <w:rsid w:val="00134DB3"/>
    <w:rsid w:val="00135369"/>
    <w:rsid w:val="00135D51"/>
    <w:rsid w:val="0013634A"/>
    <w:rsid w:val="001370FC"/>
    <w:rsid w:val="001378DB"/>
    <w:rsid w:val="00140055"/>
    <w:rsid w:val="001404A1"/>
    <w:rsid w:val="001409B1"/>
    <w:rsid w:val="001417BD"/>
    <w:rsid w:val="001417FB"/>
    <w:rsid w:val="00141C7D"/>
    <w:rsid w:val="00141D84"/>
    <w:rsid w:val="00141DE8"/>
    <w:rsid w:val="00141E01"/>
    <w:rsid w:val="00141E14"/>
    <w:rsid w:val="001437B8"/>
    <w:rsid w:val="001437E2"/>
    <w:rsid w:val="001438A6"/>
    <w:rsid w:val="00143C09"/>
    <w:rsid w:val="00143C9B"/>
    <w:rsid w:val="00144862"/>
    <w:rsid w:val="00144D52"/>
    <w:rsid w:val="00144EBF"/>
    <w:rsid w:val="00144EC4"/>
    <w:rsid w:val="001464E4"/>
    <w:rsid w:val="0014651D"/>
    <w:rsid w:val="00146532"/>
    <w:rsid w:val="001468D8"/>
    <w:rsid w:val="00146C5F"/>
    <w:rsid w:val="00147933"/>
    <w:rsid w:val="0015044A"/>
    <w:rsid w:val="0015089A"/>
    <w:rsid w:val="00150943"/>
    <w:rsid w:val="00150A0D"/>
    <w:rsid w:val="00150BD0"/>
    <w:rsid w:val="00150D2E"/>
    <w:rsid w:val="00150DA6"/>
    <w:rsid w:val="00150E86"/>
    <w:rsid w:val="00151430"/>
    <w:rsid w:val="0015153F"/>
    <w:rsid w:val="00151586"/>
    <w:rsid w:val="0015193E"/>
    <w:rsid w:val="00151A67"/>
    <w:rsid w:val="00151F94"/>
    <w:rsid w:val="001524A6"/>
    <w:rsid w:val="001526D4"/>
    <w:rsid w:val="00152716"/>
    <w:rsid w:val="001528AF"/>
    <w:rsid w:val="00152A45"/>
    <w:rsid w:val="0015307C"/>
    <w:rsid w:val="001530B2"/>
    <w:rsid w:val="00153CB1"/>
    <w:rsid w:val="00154099"/>
    <w:rsid w:val="001541D6"/>
    <w:rsid w:val="001546CB"/>
    <w:rsid w:val="00155081"/>
    <w:rsid w:val="0015515B"/>
    <w:rsid w:val="001551B6"/>
    <w:rsid w:val="001552BE"/>
    <w:rsid w:val="0015574D"/>
    <w:rsid w:val="001557E6"/>
    <w:rsid w:val="001558ED"/>
    <w:rsid w:val="00155B7E"/>
    <w:rsid w:val="001563EF"/>
    <w:rsid w:val="0015647F"/>
    <w:rsid w:val="001567AD"/>
    <w:rsid w:val="001568A7"/>
    <w:rsid w:val="00156E38"/>
    <w:rsid w:val="00157CE8"/>
    <w:rsid w:val="00157DA6"/>
    <w:rsid w:val="00160856"/>
    <w:rsid w:val="001608BE"/>
    <w:rsid w:val="001612D0"/>
    <w:rsid w:val="001615D4"/>
    <w:rsid w:val="00161818"/>
    <w:rsid w:val="001620AB"/>
    <w:rsid w:val="00162689"/>
    <w:rsid w:val="0016289F"/>
    <w:rsid w:val="00162F70"/>
    <w:rsid w:val="00163523"/>
    <w:rsid w:val="00163CB4"/>
    <w:rsid w:val="00163CF3"/>
    <w:rsid w:val="00164113"/>
    <w:rsid w:val="00164133"/>
    <w:rsid w:val="00164539"/>
    <w:rsid w:val="00164917"/>
    <w:rsid w:val="00164A18"/>
    <w:rsid w:val="00164C72"/>
    <w:rsid w:val="001655AA"/>
    <w:rsid w:val="00165738"/>
    <w:rsid w:val="00166278"/>
    <w:rsid w:val="00166318"/>
    <w:rsid w:val="00166697"/>
    <w:rsid w:val="001666E8"/>
    <w:rsid w:val="00166ED5"/>
    <w:rsid w:val="00166F9D"/>
    <w:rsid w:val="0016704B"/>
    <w:rsid w:val="001671D1"/>
    <w:rsid w:val="0016751D"/>
    <w:rsid w:val="001677D2"/>
    <w:rsid w:val="001679B4"/>
    <w:rsid w:val="00167E28"/>
    <w:rsid w:val="00167EF9"/>
    <w:rsid w:val="00170F59"/>
    <w:rsid w:val="001715C9"/>
    <w:rsid w:val="0017165D"/>
    <w:rsid w:val="00171713"/>
    <w:rsid w:val="00171B48"/>
    <w:rsid w:val="0017251C"/>
    <w:rsid w:val="00172AFE"/>
    <w:rsid w:val="00172B92"/>
    <w:rsid w:val="00172D03"/>
    <w:rsid w:val="00172E27"/>
    <w:rsid w:val="00173243"/>
    <w:rsid w:val="00173494"/>
    <w:rsid w:val="001738DD"/>
    <w:rsid w:val="00173A8A"/>
    <w:rsid w:val="0017414D"/>
    <w:rsid w:val="00174478"/>
    <w:rsid w:val="00174AAE"/>
    <w:rsid w:val="00174B37"/>
    <w:rsid w:val="00175151"/>
    <w:rsid w:val="001754F9"/>
    <w:rsid w:val="00175AF6"/>
    <w:rsid w:val="001766BD"/>
    <w:rsid w:val="00176EA5"/>
    <w:rsid w:val="001770E4"/>
    <w:rsid w:val="00177C00"/>
    <w:rsid w:val="001802E0"/>
    <w:rsid w:val="001805A1"/>
    <w:rsid w:val="0018079F"/>
    <w:rsid w:val="00180C4C"/>
    <w:rsid w:val="00180DE3"/>
    <w:rsid w:val="00180FF0"/>
    <w:rsid w:val="0018101B"/>
    <w:rsid w:val="001810BC"/>
    <w:rsid w:val="00181E76"/>
    <w:rsid w:val="00181F5F"/>
    <w:rsid w:val="00182473"/>
    <w:rsid w:val="00182F3F"/>
    <w:rsid w:val="001833E7"/>
    <w:rsid w:val="00183FC7"/>
    <w:rsid w:val="00183FE6"/>
    <w:rsid w:val="001840F0"/>
    <w:rsid w:val="001841AA"/>
    <w:rsid w:val="00184318"/>
    <w:rsid w:val="00186254"/>
    <w:rsid w:val="00186A9D"/>
    <w:rsid w:val="001872D2"/>
    <w:rsid w:val="00187920"/>
    <w:rsid w:val="00187E4B"/>
    <w:rsid w:val="001902F7"/>
    <w:rsid w:val="00190E74"/>
    <w:rsid w:val="00191284"/>
    <w:rsid w:val="00191A40"/>
    <w:rsid w:val="00191C09"/>
    <w:rsid w:val="0019218A"/>
    <w:rsid w:val="0019229B"/>
    <w:rsid w:val="00192932"/>
    <w:rsid w:val="00192A2C"/>
    <w:rsid w:val="00192AB1"/>
    <w:rsid w:val="00193009"/>
    <w:rsid w:val="00193097"/>
    <w:rsid w:val="00193BCC"/>
    <w:rsid w:val="0019576A"/>
    <w:rsid w:val="00195F8C"/>
    <w:rsid w:val="00196116"/>
    <w:rsid w:val="0019695C"/>
    <w:rsid w:val="00197965"/>
    <w:rsid w:val="00197C79"/>
    <w:rsid w:val="00197E98"/>
    <w:rsid w:val="00197EB5"/>
    <w:rsid w:val="00197FFD"/>
    <w:rsid w:val="001A00A6"/>
    <w:rsid w:val="001A0E9A"/>
    <w:rsid w:val="001A0F8F"/>
    <w:rsid w:val="001A0FD1"/>
    <w:rsid w:val="001A134F"/>
    <w:rsid w:val="001A163C"/>
    <w:rsid w:val="001A18DC"/>
    <w:rsid w:val="001A24C2"/>
    <w:rsid w:val="001A2635"/>
    <w:rsid w:val="001A27C3"/>
    <w:rsid w:val="001A2D99"/>
    <w:rsid w:val="001A2ECA"/>
    <w:rsid w:val="001A3243"/>
    <w:rsid w:val="001A324C"/>
    <w:rsid w:val="001A3813"/>
    <w:rsid w:val="001A39E6"/>
    <w:rsid w:val="001A3ACA"/>
    <w:rsid w:val="001A3D39"/>
    <w:rsid w:val="001A4309"/>
    <w:rsid w:val="001A4883"/>
    <w:rsid w:val="001A4E78"/>
    <w:rsid w:val="001A57B1"/>
    <w:rsid w:val="001A5827"/>
    <w:rsid w:val="001A5843"/>
    <w:rsid w:val="001A5A1D"/>
    <w:rsid w:val="001A5FDD"/>
    <w:rsid w:val="001A66F9"/>
    <w:rsid w:val="001A6F57"/>
    <w:rsid w:val="001A747F"/>
    <w:rsid w:val="001A7630"/>
    <w:rsid w:val="001A7742"/>
    <w:rsid w:val="001B0159"/>
    <w:rsid w:val="001B0B9A"/>
    <w:rsid w:val="001B0DB0"/>
    <w:rsid w:val="001B1343"/>
    <w:rsid w:val="001B19DF"/>
    <w:rsid w:val="001B1B87"/>
    <w:rsid w:val="001B1FD7"/>
    <w:rsid w:val="001B2021"/>
    <w:rsid w:val="001B209C"/>
    <w:rsid w:val="001B20BF"/>
    <w:rsid w:val="001B229E"/>
    <w:rsid w:val="001B25BB"/>
    <w:rsid w:val="001B27B2"/>
    <w:rsid w:val="001B2900"/>
    <w:rsid w:val="001B32F9"/>
    <w:rsid w:val="001B3364"/>
    <w:rsid w:val="001B37DE"/>
    <w:rsid w:val="001B37E6"/>
    <w:rsid w:val="001B3F31"/>
    <w:rsid w:val="001B44BF"/>
    <w:rsid w:val="001B4516"/>
    <w:rsid w:val="001B451A"/>
    <w:rsid w:val="001B467D"/>
    <w:rsid w:val="001B4D05"/>
    <w:rsid w:val="001B5093"/>
    <w:rsid w:val="001B5138"/>
    <w:rsid w:val="001B5428"/>
    <w:rsid w:val="001B5AE1"/>
    <w:rsid w:val="001B622C"/>
    <w:rsid w:val="001B65BB"/>
    <w:rsid w:val="001B6741"/>
    <w:rsid w:val="001B687C"/>
    <w:rsid w:val="001B7C12"/>
    <w:rsid w:val="001B7F09"/>
    <w:rsid w:val="001C0874"/>
    <w:rsid w:val="001C0C7D"/>
    <w:rsid w:val="001C0EA9"/>
    <w:rsid w:val="001C11B8"/>
    <w:rsid w:val="001C1E2C"/>
    <w:rsid w:val="001C1EB1"/>
    <w:rsid w:val="001C268D"/>
    <w:rsid w:val="001C2B08"/>
    <w:rsid w:val="001C3514"/>
    <w:rsid w:val="001C3BBD"/>
    <w:rsid w:val="001C3C72"/>
    <w:rsid w:val="001C4658"/>
    <w:rsid w:val="001C4EB4"/>
    <w:rsid w:val="001C5747"/>
    <w:rsid w:val="001C5A6B"/>
    <w:rsid w:val="001C5C8F"/>
    <w:rsid w:val="001C63F7"/>
    <w:rsid w:val="001C6DD7"/>
    <w:rsid w:val="001C738A"/>
    <w:rsid w:val="001C79D7"/>
    <w:rsid w:val="001C7B1E"/>
    <w:rsid w:val="001D06EF"/>
    <w:rsid w:val="001D08DC"/>
    <w:rsid w:val="001D08E8"/>
    <w:rsid w:val="001D0E5C"/>
    <w:rsid w:val="001D1544"/>
    <w:rsid w:val="001D231A"/>
    <w:rsid w:val="001D25BF"/>
    <w:rsid w:val="001D2A3F"/>
    <w:rsid w:val="001D2B09"/>
    <w:rsid w:val="001D2F44"/>
    <w:rsid w:val="001D30ED"/>
    <w:rsid w:val="001D338D"/>
    <w:rsid w:val="001D3C68"/>
    <w:rsid w:val="001D3EEC"/>
    <w:rsid w:val="001D3F15"/>
    <w:rsid w:val="001D4A10"/>
    <w:rsid w:val="001D4F95"/>
    <w:rsid w:val="001D518E"/>
    <w:rsid w:val="001D533A"/>
    <w:rsid w:val="001D5A94"/>
    <w:rsid w:val="001D5C67"/>
    <w:rsid w:val="001D5F8E"/>
    <w:rsid w:val="001D6507"/>
    <w:rsid w:val="001D6CAF"/>
    <w:rsid w:val="001D6D4A"/>
    <w:rsid w:val="001D73FB"/>
    <w:rsid w:val="001D74D3"/>
    <w:rsid w:val="001D76F0"/>
    <w:rsid w:val="001D79A9"/>
    <w:rsid w:val="001D7D84"/>
    <w:rsid w:val="001D7E61"/>
    <w:rsid w:val="001E061D"/>
    <w:rsid w:val="001E0CB6"/>
    <w:rsid w:val="001E1A1D"/>
    <w:rsid w:val="001E1FEB"/>
    <w:rsid w:val="001E3408"/>
    <w:rsid w:val="001E34EB"/>
    <w:rsid w:val="001E3647"/>
    <w:rsid w:val="001E372C"/>
    <w:rsid w:val="001E374D"/>
    <w:rsid w:val="001E3AF5"/>
    <w:rsid w:val="001E46B4"/>
    <w:rsid w:val="001E4972"/>
    <w:rsid w:val="001E4B65"/>
    <w:rsid w:val="001E6028"/>
    <w:rsid w:val="001E6149"/>
    <w:rsid w:val="001E61DC"/>
    <w:rsid w:val="001E66A7"/>
    <w:rsid w:val="001E6A68"/>
    <w:rsid w:val="001E7CBA"/>
    <w:rsid w:val="001F0445"/>
    <w:rsid w:val="001F119C"/>
    <w:rsid w:val="001F1A61"/>
    <w:rsid w:val="001F1B9C"/>
    <w:rsid w:val="001F2357"/>
    <w:rsid w:val="001F25BC"/>
    <w:rsid w:val="001F2DAF"/>
    <w:rsid w:val="001F3103"/>
    <w:rsid w:val="001F3EE5"/>
    <w:rsid w:val="001F40A8"/>
    <w:rsid w:val="001F427F"/>
    <w:rsid w:val="001F491B"/>
    <w:rsid w:val="001F4A68"/>
    <w:rsid w:val="001F59C8"/>
    <w:rsid w:val="001F59EC"/>
    <w:rsid w:val="001F5E20"/>
    <w:rsid w:val="001F6127"/>
    <w:rsid w:val="001F63F2"/>
    <w:rsid w:val="001F74D4"/>
    <w:rsid w:val="001F7AFC"/>
    <w:rsid w:val="00201217"/>
    <w:rsid w:val="00201A39"/>
    <w:rsid w:val="00201AC2"/>
    <w:rsid w:val="00201B41"/>
    <w:rsid w:val="00202A89"/>
    <w:rsid w:val="00202B72"/>
    <w:rsid w:val="00202CE7"/>
    <w:rsid w:val="00202ED2"/>
    <w:rsid w:val="0020316F"/>
    <w:rsid w:val="00203385"/>
    <w:rsid w:val="002037A4"/>
    <w:rsid w:val="002037E4"/>
    <w:rsid w:val="0020427D"/>
    <w:rsid w:val="00204520"/>
    <w:rsid w:val="00204689"/>
    <w:rsid w:val="002046A6"/>
    <w:rsid w:val="002048BC"/>
    <w:rsid w:val="00204F24"/>
    <w:rsid w:val="00204FE4"/>
    <w:rsid w:val="00205587"/>
    <w:rsid w:val="0020578F"/>
    <w:rsid w:val="0020654E"/>
    <w:rsid w:val="0020689B"/>
    <w:rsid w:val="00206CD8"/>
    <w:rsid w:val="00206D48"/>
    <w:rsid w:val="0020755D"/>
    <w:rsid w:val="00207B20"/>
    <w:rsid w:val="0021020A"/>
    <w:rsid w:val="002107DC"/>
    <w:rsid w:val="00211283"/>
    <w:rsid w:val="0021156D"/>
    <w:rsid w:val="00211719"/>
    <w:rsid w:val="00211846"/>
    <w:rsid w:val="002121FE"/>
    <w:rsid w:val="00212361"/>
    <w:rsid w:val="002127AB"/>
    <w:rsid w:val="002127EC"/>
    <w:rsid w:val="00212817"/>
    <w:rsid w:val="002129C7"/>
    <w:rsid w:val="00213E34"/>
    <w:rsid w:val="002141EC"/>
    <w:rsid w:val="0021450B"/>
    <w:rsid w:val="0021468D"/>
    <w:rsid w:val="00214896"/>
    <w:rsid w:val="0021505D"/>
    <w:rsid w:val="002155D9"/>
    <w:rsid w:val="00215684"/>
    <w:rsid w:val="00215D4C"/>
    <w:rsid w:val="002160E4"/>
    <w:rsid w:val="002161DA"/>
    <w:rsid w:val="002169B4"/>
    <w:rsid w:val="00216AED"/>
    <w:rsid w:val="002201FC"/>
    <w:rsid w:val="0022072C"/>
    <w:rsid w:val="00220C0A"/>
    <w:rsid w:val="00220C48"/>
    <w:rsid w:val="0022112C"/>
    <w:rsid w:val="002214B7"/>
    <w:rsid w:val="00221526"/>
    <w:rsid w:val="002218AB"/>
    <w:rsid w:val="00221A27"/>
    <w:rsid w:val="00221BD8"/>
    <w:rsid w:val="002228C9"/>
    <w:rsid w:val="00223353"/>
    <w:rsid w:val="0022352C"/>
    <w:rsid w:val="00223D94"/>
    <w:rsid w:val="00223DB8"/>
    <w:rsid w:val="00223DD1"/>
    <w:rsid w:val="00223E0E"/>
    <w:rsid w:val="00224053"/>
    <w:rsid w:val="00224131"/>
    <w:rsid w:val="002244D2"/>
    <w:rsid w:val="002245F4"/>
    <w:rsid w:val="0022498C"/>
    <w:rsid w:val="00224AF9"/>
    <w:rsid w:val="00224E6E"/>
    <w:rsid w:val="00224E79"/>
    <w:rsid w:val="00224F30"/>
    <w:rsid w:val="00225050"/>
    <w:rsid w:val="002257A8"/>
    <w:rsid w:val="0022591B"/>
    <w:rsid w:val="00225B00"/>
    <w:rsid w:val="00225F15"/>
    <w:rsid w:val="002260CB"/>
    <w:rsid w:val="00226F6C"/>
    <w:rsid w:val="00227AEE"/>
    <w:rsid w:val="00227B46"/>
    <w:rsid w:val="00230B15"/>
    <w:rsid w:val="00230CF9"/>
    <w:rsid w:val="00230CFC"/>
    <w:rsid w:val="0023195F"/>
    <w:rsid w:val="00231B31"/>
    <w:rsid w:val="00231B7A"/>
    <w:rsid w:val="00231BCD"/>
    <w:rsid w:val="00233639"/>
    <w:rsid w:val="0023382C"/>
    <w:rsid w:val="0023386F"/>
    <w:rsid w:val="002338D5"/>
    <w:rsid w:val="00233BD7"/>
    <w:rsid w:val="00233C04"/>
    <w:rsid w:val="002340D3"/>
    <w:rsid w:val="00234406"/>
    <w:rsid w:val="002347CB"/>
    <w:rsid w:val="00234DBA"/>
    <w:rsid w:val="00234E95"/>
    <w:rsid w:val="0023506F"/>
    <w:rsid w:val="00235833"/>
    <w:rsid w:val="002358FA"/>
    <w:rsid w:val="00235BB8"/>
    <w:rsid w:val="00235CB7"/>
    <w:rsid w:val="00235D1F"/>
    <w:rsid w:val="00236052"/>
    <w:rsid w:val="002361F5"/>
    <w:rsid w:val="00236528"/>
    <w:rsid w:val="00236808"/>
    <w:rsid w:val="00236E71"/>
    <w:rsid w:val="00237BBB"/>
    <w:rsid w:val="002410A8"/>
    <w:rsid w:val="0024194E"/>
    <w:rsid w:val="00241BD7"/>
    <w:rsid w:val="00242295"/>
    <w:rsid w:val="00242753"/>
    <w:rsid w:val="0024283A"/>
    <w:rsid w:val="00242D4F"/>
    <w:rsid w:val="0024334C"/>
    <w:rsid w:val="002438BD"/>
    <w:rsid w:val="00243A3C"/>
    <w:rsid w:val="00243AE4"/>
    <w:rsid w:val="00243E0E"/>
    <w:rsid w:val="002447EB"/>
    <w:rsid w:val="0024544B"/>
    <w:rsid w:val="002456B7"/>
    <w:rsid w:val="00245838"/>
    <w:rsid w:val="002460EC"/>
    <w:rsid w:val="00246140"/>
    <w:rsid w:val="00246362"/>
    <w:rsid w:val="00246742"/>
    <w:rsid w:val="00246ADF"/>
    <w:rsid w:val="0024741F"/>
    <w:rsid w:val="00247A62"/>
    <w:rsid w:val="00247F46"/>
    <w:rsid w:val="00250076"/>
    <w:rsid w:val="00250368"/>
    <w:rsid w:val="00250843"/>
    <w:rsid w:val="00250D35"/>
    <w:rsid w:val="00250F60"/>
    <w:rsid w:val="00250FD8"/>
    <w:rsid w:val="0025122C"/>
    <w:rsid w:val="0025127A"/>
    <w:rsid w:val="0025129C"/>
    <w:rsid w:val="002515A0"/>
    <w:rsid w:val="00251627"/>
    <w:rsid w:val="00252216"/>
    <w:rsid w:val="00252329"/>
    <w:rsid w:val="002527FB"/>
    <w:rsid w:val="00252C30"/>
    <w:rsid w:val="00252EA7"/>
    <w:rsid w:val="00252F72"/>
    <w:rsid w:val="00252FA8"/>
    <w:rsid w:val="002541A1"/>
    <w:rsid w:val="00254DB6"/>
    <w:rsid w:val="002556FB"/>
    <w:rsid w:val="00255732"/>
    <w:rsid w:val="00256381"/>
    <w:rsid w:val="002566A1"/>
    <w:rsid w:val="002567F2"/>
    <w:rsid w:val="00256EF5"/>
    <w:rsid w:val="00257278"/>
    <w:rsid w:val="00257AE3"/>
    <w:rsid w:val="00257BA7"/>
    <w:rsid w:val="00257CA4"/>
    <w:rsid w:val="002604F2"/>
    <w:rsid w:val="00260646"/>
    <w:rsid w:val="002608A6"/>
    <w:rsid w:val="00260BB4"/>
    <w:rsid w:val="002616C9"/>
    <w:rsid w:val="002619E3"/>
    <w:rsid w:val="002620A9"/>
    <w:rsid w:val="00262C81"/>
    <w:rsid w:val="00262E71"/>
    <w:rsid w:val="0026326E"/>
    <w:rsid w:val="0026333D"/>
    <w:rsid w:val="00263D7B"/>
    <w:rsid w:val="00263E49"/>
    <w:rsid w:val="002641C0"/>
    <w:rsid w:val="00264337"/>
    <w:rsid w:val="00264FF7"/>
    <w:rsid w:val="00265324"/>
    <w:rsid w:val="002653D2"/>
    <w:rsid w:val="00265A0F"/>
    <w:rsid w:val="00265D11"/>
    <w:rsid w:val="00265E4E"/>
    <w:rsid w:val="00266FD5"/>
    <w:rsid w:val="00266FD6"/>
    <w:rsid w:val="0026707E"/>
    <w:rsid w:val="002706D8"/>
    <w:rsid w:val="00270984"/>
    <w:rsid w:val="00270A6D"/>
    <w:rsid w:val="00270B05"/>
    <w:rsid w:val="0027127E"/>
    <w:rsid w:val="0027154D"/>
    <w:rsid w:val="002717FE"/>
    <w:rsid w:val="0027210E"/>
    <w:rsid w:val="00272171"/>
    <w:rsid w:val="00272287"/>
    <w:rsid w:val="00272EBD"/>
    <w:rsid w:val="00273430"/>
    <w:rsid w:val="00273DEB"/>
    <w:rsid w:val="00273F10"/>
    <w:rsid w:val="002747F2"/>
    <w:rsid w:val="00274D9F"/>
    <w:rsid w:val="00275AA3"/>
    <w:rsid w:val="00275D04"/>
    <w:rsid w:val="00276024"/>
    <w:rsid w:val="00276871"/>
    <w:rsid w:val="00276B59"/>
    <w:rsid w:val="00276D59"/>
    <w:rsid w:val="00277520"/>
    <w:rsid w:val="00277C7B"/>
    <w:rsid w:val="00277F74"/>
    <w:rsid w:val="00280407"/>
    <w:rsid w:val="002804CC"/>
    <w:rsid w:val="00280732"/>
    <w:rsid w:val="00282C55"/>
    <w:rsid w:val="00283041"/>
    <w:rsid w:val="00283339"/>
    <w:rsid w:val="00284014"/>
    <w:rsid w:val="00284144"/>
    <w:rsid w:val="0028466E"/>
    <w:rsid w:val="002847FA"/>
    <w:rsid w:val="002849D0"/>
    <w:rsid w:val="00284B5C"/>
    <w:rsid w:val="00284BCF"/>
    <w:rsid w:val="0028508B"/>
    <w:rsid w:val="0028519C"/>
    <w:rsid w:val="002855A1"/>
    <w:rsid w:val="002861A5"/>
    <w:rsid w:val="00286460"/>
    <w:rsid w:val="00286AFF"/>
    <w:rsid w:val="00286B78"/>
    <w:rsid w:val="00286E78"/>
    <w:rsid w:val="00286F8E"/>
    <w:rsid w:val="00286FC2"/>
    <w:rsid w:val="00287169"/>
    <w:rsid w:val="002876B9"/>
    <w:rsid w:val="00287C04"/>
    <w:rsid w:val="0029009A"/>
    <w:rsid w:val="00290210"/>
    <w:rsid w:val="002903A4"/>
    <w:rsid w:val="0029059F"/>
    <w:rsid w:val="00290828"/>
    <w:rsid w:val="00290863"/>
    <w:rsid w:val="00290DFC"/>
    <w:rsid w:val="00291140"/>
    <w:rsid w:val="00291483"/>
    <w:rsid w:val="002914E6"/>
    <w:rsid w:val="002920C2"/>
    <w:rsid w:val="002923FB"/>
    <w:rsid w:val="00292EAC"/>
    <w:rsid w:val="0029385E"/>
    <w:rsid w:val="00293E17"/>
    <w:rsid w:val="002944F1"/>
    <w:rsid w:val="0029454C"/>
    <w:rsid w:val="002945CE"/>
    <w:rsid w:val="00294D4C"/>
    <w:rsid w:val="00294E25"/>
    <w:rsid w:val="00295113"/>
    <w:rsid w:val="002955E5"/>
    <w:rsid w:val="002955F1"/>
    <w:rsid w:val="0029671D"/>
    <w:rsid w:val="00296F68"/>
    <w:rsid w:val="002970A4"/>
    <w:rsid w:val="00297A58"/>
    <w:rsid w:val="00297B15"/>
    <w:rsid w:val="00297CB1"/>
    <w:rsid w:val="00297EAD"/>
    <w:rsid w:val="00297F3C"/>
    <w:rsid w:val="002A00F0"/>
    <w:rsid w:val="002A04EB"/>
    <w:rsid w:val="002A0652"/>
    <w:rsid w:val="002A0A92"/>
    <w:rsid w:val="002A0F84"/>
    <w:rsid w:val="002A10FE"/>
    <w:rsid w:val="002A1254"/>
    <w:rsid w:val="002A1504"/>
    <w:rsid w:val="002A1541"/>
    <w:rsid w:val="002A18ED"/>
    <w:rsid w:val="002A1B4D"/>
    <w:rsid w:val="002A1C90"/>
    <w:rsid w:val="002A20CE"/>
    <w:rsid w:val="002A29BE"/>
    <w:rsid w:val="002A3167"/>
    <w:rsid w:val="002A3E66"/>
    <w:rsid w:val="002A41D4"/>
    <w:rsid w:val="002A4723"/>
    <w:rsid w:val="002A496C"/>
    <w:rsid w:val="002A52EE"/>
    <w:rsid w:val="002A5D19"/>
    <w:rsid w:val="002A5DD8"/>
    <w:rsid w:val="002A5E4D"/>
    <w:rsid w:val="002A64CC"/>
    <w:rsid w:val="002A66A9"/>
    <w:rsid w:val="002A6B64"/>
    <w:rsid w:val="002A6C9D"/>
    <w:rsid w:val="002A706D"/>
    <w:rsid w:val="002B0780"/>
    <w:rsid w:val="002B0BD4"/>
    <w:rsid w:val="002B0D67"/>
    <w:rsid w:val="002B0E6C"/>
    <w:rsid w:val="002B1097"/>
    <w:rsid w:val="002B10ED"/>
    <w:rsid w:val="002B13EF"/>
    <w:rsid w:val="002B19DD"/>
    <w:rsid w:val="002B1B27"/>
    <w:rsid w:val="002B1BA1"/>
    <w:rsid w:val="002B1C9A"/>
    <w:rsid w:val="002B1D03"/>
    <w:rsid w:val="002B1F9F"/>
    <w:rsid w:val="002B2554"/>
    <w:rsid w:val="002B2B45"/>
    <w:rsid w:val="002B2CFE"/>
    <w:rsid w:val="002B3392"/>
    <w:rsid w:val="002B33C5"/>
    <w:rsid w:val="002B39E1"/>
    <w:rsid w:val="002B4055"/>
    <w:rsid w:val="002B4099"/>
    <w:rsid w:val="002B40AE"/>
    <w:rsid w:val="002B4CFD"/>
    <w:rsid w:val="002B542E"/>
    <w:rsid w:val="002B57C1"/>
    <w:rsid w:val="002B593C"/>
    <w:rsid w:val="002B69DF"/>
    <w:rsid w:val="002B7316"/>
    <w:rsid w:val="002B750B"/>
    <w:rsid w:val="002B779B"/>
    <w:rsid w:val="002B7D42"/>
    <w:rsid w:val="002C020F"/>
    <w:rsid w:val="002C046A"/>
    <w:rsid w:val="002C04C4"/>
    <w:rsid w:val="002C0696"/>
    <w:rsid w:val="002C080A"/>
    <w:rsid w:val="002C081E"/>
    <w:rsid w:val="002C09B4"/>
    <w:rsid w:val="002C110D"/>
    <w:rsid w:val="002C1329"/>
    <w:rsid w:val="002C1A92"/>
    <w:rsid w:val="002C2237"/>
    <w:rsid w:val="002C22A0"/>
    <w:rsid w:val="002C2909"/>
    <w:rsid w:val="002C2A8D"/>
    <w:rsid w:val="002C2BE6"/>
    <w:rsid w:val="002C2FC1"/>
    <w:rsid w:val="002C36A4"/>
    <w:rsid w:val="002C3B4F"/>
    <w:rsid w:val="002C3C8F"/>
    <w:rsid w:val="002C3EAF"/>
    <w:rsid w:val="002C4727"/>
    <w:rsid w:val="002C49C3"/>
    <w:rsid w:val="002C4DC0"/>
    <w:rsid w:val="002C5D17"/>
    <w:rsid w:val="002C607D"/>
    <w:rsid w:val="002C60BB"/>
    <w:rsid w:val="002C6168"/>
    <w:rsid w:val="002C7556"/>
    <w:rsid w:val="002C771E"/>
    <w:rsid w:val="002C7B5E"/>
    <w:rsid w:val="002D04BC"/>
    <w:rsid w:val="002D069E"/>
    <w:rsid w:val="002D083B"/>
    <w:rsid w:val="002D0C23"/>
    <w:rsid w:val="002D0F91"/>
    <w:rsid w:val="002D1BF5"/>
    <w:rsid w:val="002D1E26"/>
    <w:rsid w:val="002D258D"/>
    <w:rsid w:val="002D26F0"/>
    <w:rsid w:val="002D2A63"/>
    <w:rsid w:val="002D2C2E"/>
    <w:rsid w:val="002D2E21"/>
    <w:rsid w:val="002D3045"/>
    <w:rsid w:val="002D3957"/>
    <w:rsid w:val="002D409D"/>
    <w:rsid w:val="002D462C"/>
    <w:rsid w:val="002D4EE4"/>
    <w:rsid w:val="002D54F3"/>
    <w:rsid w:val="002D5976"/>
    <w:rsid w:val="002D59F8"/>
    <w:rsid w:val="002D6248"/>
    <w:rsid w:val="002D63AD"/>
    <w:rsid w:val="002D6AE9"/>
    <w:rsid w:val="002D6D11"/>
    <w:rsid w:val="002D6D45"/>
    <w:rsid w:val="002D6F32"/>
    <w:rsid w:val="002D775E"/>
    <w:rsid w:val="002D7919"/>
    <w:rsid w:val="002D7C09"/>
    <w:rsid w:val="002D7F58"/>
    <w:rsid w:val="002E0088"/>
    <w:rsid w:val="002E0269"/>
    <w:rsid w:val="002E05CF"/>
    <w:rsid w:val="002E07A3"/>
    <w:rsid w:val="002E0861"/>
    <w:rsid w:val="002E09B7"/>
    <w:rsid w:val="002E1096"/>
    <w:rsid w:val="002E11E5"/>
    <w:rsid w:val="002E14B6"/>
    <w:rsid w:val="002E1C7A"/>
    <w:rsid w:val="002E1DB5"/>
    <w:rsid w:val="002E22B4"/>
    <w:rsid w:val="002E312C"/>
    <w:rsid w:val="002E3377"/>
    <w:rsid w:val="002E369F"/>
    <w:rsid w:val="002E3760"/>
    <w:rsid w:val="002E39BA"/>
    <w:rsid w:val="002E3C43"/>
    <w:rsid w:val="002E3EB8"/>
    <w:rsid w:val="002E4259"/>
    <w:rsid w:val="002E4481"/>
    <w:rsid w:val="002E44AD"/>
    <w:rsid w:val="002E4550"/>
    <w:rsid w:val="002E456D"/>
    <w:rsid w:val="002E48A4"/>
    <w:rsid w:val="002E5CC6"/>
    <w:rsid w:val="002E722A"/>
    <w:rsid w:val="002E766F"/>
    <w:rsid w:val="002E7A72"/>
    <w:rsid w:val="002E7C63"/>
    <w:rsid w:val="002F03C3"/>
    <w:rsid w:val="002F07E6"/>
    <w:rsid w:val="002F081D"/>
    <w:rsid w:val="002F0E16"/>
    <w:rsid w:val="002F12D5"/>
    <w:rsid w:val="002F177E"/>
    <w:rsid w:val="002F1D9C"/>
    <w:rsid w:val="002F1E55"/>
    <w:rsid w:val="002F245A"/>
    <w:rsid w:val="002F2D22"/>
    <w:rsid w:val="002F3218"/>
    <w:rsid w:val="002F3578"/>
    <w:rsid w:val="002F388A"/>
    <w:rsid w:val="002F3937"/>
    <w:rsid w:val="002F4279"/>
    <w:rsid w:val="002F4300"/>
    <w:rsid w:val="002F44A9"/>
    <w:rsid w:val="002F44E0"/>
    <w:rsid w:val="002F44EE"/>
    <w:rsid w:val="002F4DAB"/>
    <w:rsid w:val="002F4E2C"/>
    <w:rsid w:val="002F5041"/>
    <w:rsid w:val="002F52E2"/>
    <w:rsid w:val="002F56B6"/>
    <w:rsid w:val="002F5913"/>
    <w:rsid w:val="002F5C8D"/>
    <w:rsid w:val="002F68D8"/>
    <w:rsid w:val="002F69F2"/>
    <w:rsid w:val="002F6E64"/>
    <w:rsid w:val="002F7178"/>
    <w:rsid w:val="002F717A"/>
    <w:rsid w:val="002F737F"/>
    <w:rsid w:val="002F74FF"/>
    <w:rsid w:val="00300248"/>
    <w:rsid w:val="00300424"/>
    <w:rsid w:val="00300473"/>
    <w:rsid w:val="003007F0"/>
    <w:rsid w:val="00300B68"/>
    <w:rsid w:val="00301271"/>
    <w:rsid w:val="00301502"/>
    <w:rsid w:val="0030168B"/>
    <w:rsid w:val="00301957"/>
    <w:rsid w:val="00301B7B"/>
    <w:rsid w:val="00301F0A"/>
    <w:rsid w:val="0030210F"/>
    <w:rsid w:val="00302D95"/>
    <w:rsid w:val="00302F7E"/>
    <w:rsid w:val="00303049"/>
    <w:rsid w:val="003033F1"/>
    <w:rsid w:val="00303636"/>
    <w:rsid w:val="00303DF1"/>
    <w:rsid w:val="00304120"/>
    <w:rsid w:val="00304499"/>
    <w:rsid w:val="0030511B"/>
    <w:rsid w:val="003053F5"/>
    <w:rsid w:val="0030551A"/>
    <w:rsid w:val="00305540"/>
    <w:rsid w:val="003056BB"/>
    <w:rsid w:val="00305A30"/>
    <w:rsid w:val="00305AF5"/>
    <w:rsid w:val="00305E04"/>
    <w:rsid w:val="00306172"/>
    <w:rsid w:val="00307198"/>
    <w:rsid w:val="0030739A"/>
    <w:rsid w:val="003074D0"/>
    <w:rsid w:val="003078A3"/>
    <w:rsid w:val="00307C08"/>
    <w:rsid w:val="00310438"/>
    <w:rsid w:val="003105A1"/>
    <w:rsid w:val="00310DBC"/>
    <w:rsid w:val="00311445"/>
    <w:rsid w:val="00311527"/>
    <w:rsid w:val="00311995"/>
    <w:rsid w:val="00312160"/>
    <w:rsid w:val="00313356"/>
    <w:rsid w:val="00313C23"/>
    <w:rsid w:val="003140F9"/>
    <w:rsid w:val="003143B7"/>
    <w:rsid w:val="00315294"/>
    <w:rsid w:val="003155B9"/>
    <w:rsid w:val="003168D1"/>
    <w:rsid w:val="00316ACE"/>
    <w:rsid w:val="00316C39"/>
    <w:rsid w:val="00316CE8"/>
    <w:rsid w:val="00316F9C"/>
    <w:rsid w:val="0031736F"/>
    <w:rsid w:val="0031760B"/>
    <w:rsid w:val="0031791B"/>
    <w:rsid w:val="00320133"/>
    <w:rsid w:val="003207C9"/>
    <w:rsid w:val="00320972"/>
    <w:rsid w:val="00320A7C"/>
    <w:rsid w:val="00320C75"/>
    <w:rsid w:val="003215A1"/>
    <w:rsid w:val="00321A30"/>
    <w:rsid w:val="00321EC5"/>
    <w:rsid w:val="0032213F"/>
    <w:rsid w:val="003221B1"/>
    <w:rsid w:val="003221DA"/>
    <w:rsid w:val="00322467"/>
    <w:rsid w:val="003224F2"/>
    <w:rsid w:val="00322F48"/>
    <w:rsid w:val="0032317A"/>
    <w:rsid w:val="00323322"/>
    <w:rsid w:val="003233A1"/>
    <w:rsid w:val="003239ED"/>
    <w:rsid w:val="00323AB0"/>
    <w:rsid w:val="00324E75"/>
    <w:rsid w:val="0032519F"/>
    <w:rsid w:val="003252CD"/>
    <w:rsid w:val="003255C5"/>
    <w:rsid w:val="00325A40"/>
    <w:rsid w:val="00325AF0"/>
    <w:rsid w:val="00325C67"/>
    <w:rsid w:val="003260A8"/>
    <w:rsid w:val="003262E1"/>
    <w:rsid w:val="00326CC2"/>
    <w:rsid w:val="00326CFD"/>
    <w:rsid w:val="00327207"/>
    <w:rsid w:val="00327709"/>
    <w:rsid w:val="00327AFC"/>
    <w:rsid w:val="003305DA"/>
    <w:rsid w:val="00331327"/>
    <w:rsid w:val="003316FC"/>
    <w:rsid w:val="003319D6"/>
    <w:rsid w:val="00331FF6"/>
    <w:rsid w:val="00332D91"/>
    <w:rsid w:val="00333323"/>
    <w:rsid w:val="00333C3B"/>
    <w:rsid w:val="00333D13"/>
    <w:rsid w:val="00334929"/>
    <w:rsid w:val="00334B6D"/>
    <w:rsid w:val="00334EEA"/>
    <w:rsid w:val="00334EF1"/>
    <w:rsid w:val="003353D3"/>
    <w:rsid w:val="00335405"/>
    <w:rsid w:val="00335570"/>
    <w:rsid w:val="00335B1B"/>
    <w:rsid w:val="00335CD1"/>
    <w:rsid w:val="00336A70"/>
    <w:rsid w:val="00336DEB"/>
    <w:rsid w:val="00337692"/>
    <w:rsid w:val="00337FD8"/>
    <w:rsid w:val="00340129"/>
    <w:rsid w:val="0034104E"/>
    <w:rsid w:val="00341234"/>
    <w:rsid w:val="003412CC"/>
    <w:rsid w:val="00341586"/>
    <w:rsid w:val="00341B34"/>
    <w:rsid w:val="00341CE8"/>
    <w:rsid w:val="0034214F"/>
    <w:rsid w:val="003424B4"/>
    <w:rsid w:val="00342781"/>
    <w:rsid w:val="0034337E"/>
    <w:rsid w:val="0034344A"/>
    <w:rsid w:val="003438D4"/>
    <w:rsid w:val="00343959"/>
    <w:rsid w:val="003439F9"/>
    <w:rsid w:val="00343CF8"/>
    <w:rsid w:val="00343FEE"/>
    <w:rsid w:val="0034416C"/>
    <w:rsid w:val="00344A57"/>
    <w:rsid w:val="00344CDE"/>
    <w:rsid w:val="00344D1E"/>
    <w:rsid w:val="00344EE2"/>
    <w:rsid w:val="0034503A"/>
    <w:rsid w:val="00345601"/>
    <w:rsid w:val="00345E86"/>
    <w:rsid w:val="00347291"/>
    <w:rsid w:val="003472EE"/>
    <w:rsid w:val="003474EE"/>
    <w:rsid w:val="00347A88"/>
    <w:rsid w:val="00347B35"/>
    <w:rsid w:val="00347CAA"/>
    <w:rsid w:val="003505F0"/>
    <w:rsid w:val="00350DD4"/>
    <w:rsid w:val="003511C2"/>
    <w:rsid w:val="0035149A"/>
    <w:rsid w:val="003514C9"/>
    <w:rsid w:val="00351508"/>
    <w:rsid w:val="003517C8"/>
    <w:rsid w:val="003518A8"/>
    <w:rsid w:val="00351F0C"/>
    <w:rsid w:val="00352552"/>
    <w:rsid w:val="00352D4C"/>
    <w:rsid w:val="0035368B"/>
    <w:rsid w:val="0035384B"/>
    <w:rsid w:val="00353F3C"/>
    <w:rsid w:val="00354CA9"/>
    <w:rsid w:val="00354DBC"/>
    <w:rsid w:val="00354EE3"/>
    <w:rsid w:val="0035512B"/>
    <w:rsid w:val="0035627E"/>
    <w:rsid w:val="003562DA"/>
    <w:rsid w:val="003568C3"/>
    <w:rsid w:val="00357226"/>
    <w:rsid w:val="00357B36"/>
    <w:rsid w:val="00357C35"/>
    <w:rsid w:val="00357F51"/>
    <w:rsid w:val="00357FA1"/>
    <w:rsid w:val="003601E3"/>
    <w:rsid w:val="00360ED6"/>
    <w:rsid w:val="003612B2"/>
    <w:rsid w:val="00361377"/>
    <w:rsid w:val="0036141E"/>
    <w:rsid w:val="003615F4"/>
    <w:rsid w:val="00362068"/>
    <w:rsid w:val="003623DB"/>
    <w:rsid w:val="00362521"/>
    <w:rsid w:val="00362B0C"/>
    <w:rsid w:val="00362DD3"/>
    <w:rsid w:val="003633EE"/>
    <w:rsid w:val="00363405"/>
    <w:rsid w:val="0036359A"/>
    <w:rsid w:val="0036380A"/>
    <w:rsid w:val="003638C0"/>
    <w:rsid w:val="00363AE6"/>
    <w:rsid w:val="00363C57"/>
    <w:rsid w:val="00363DC6"/>
    <w:rsid w:val="00363F63"/>
    <w:rsid w:val="003643B3"/>
    <w:rsid w:val="0036456C"/>
    <w:rsid w:val="00364CAB"/>
    <w:rsid w:val="00365C54"/>
    <w:rsid w:val="003664B9"/>
    <w:rsid w:val="00366C07"/>
    <w:rsid w:val="00366C5C"/>
    <w:rsid w:val="00366CF4"/>
    <w:rsid w:val="00367644"/>
    <w:rsid w:val="00367F55"/>
    <w:rsid w:val="00370902"/>
    <w:rsid w:val="00370A4D"/>
    <w:rsid w:val="003711E9"/>
    <w:rsid w:val="003712F2"/>
    <w:rsid w:val="003714CD"/>
    <w:rsid w:val="00371CE4"/>
    <w:rsid w:val="003722FB"/>
    <w:rsid w:val="003724E8"/>
    <w:rsid w:val="00372866"/>
    <w:rsid w:val="00372881"/>
    <w:rsid w:val="00372B4E"/>
    <w:rsid w:val="00373806"/>
    <w:rsid w:val="00373957"/>
    <w:rsid w:val="00373CBE"/>
    <w:rsid w:val="0037437B"/>
    <w:rsid w:val="003743E9"/>
    <w:rsid w:val="003746CD"/>
    <w:rsid w:val="00374891"/>
    <w:rsid w:val="00374D68"/>
    <w:rsid w:val="00375106"/>
    <w:rsid w:val="0037533C"/>
    <w:rsid w:val="00375CFF"/>
    <w:rsid w:val="00376241"/>
    <w:rsid w:val="00376A51"/>
    <w:rsid w:val="00376B8F"/>
    <w:rsid w:val="003770D3"/>
    <w:rsid w:val="00377A97"/>
    <w:rsid w:val="0038000E"/>
    <w:rsid w:val="0038018C"/>
    <w:rsid w:val="003809FC"/>
    <w:rsid w:val="0038113B"/>
    <w:rsid w:val="00381164"/>
    <w:rsid w:val="00381ED9"/>
    <w:rsid w:val="003822A9"/>
    <w:rsid w:val="003829DE"/>
    <w:rsid w:val="00382AC8"/>
    <w:rsid w:val="003831AB"/>
    <w:rsid w:val="00383503"/>
    <w:rsid w:val="00383678"/>
    <w:rsid w:val="003838E4"/>
    <w:rsid w:val="00383BB9"/>
    <w:rsid w:val="00383CF7"/>
    <w:rsid w:val="00383DBF"/>
    <w:rsid w:val="00384073"/>
    <w:rsid w:val="003844D4"/>
    <w:rsid w:val="003844DA"/>
    <w:rsid w:val="0038451A"/>
    <w:rsid w:val="003846BE"/>
    <w:rsid w:val="00384F65"/>
    <w:rsid w:val="0038562E"/>
    <w:rsid w:val="00385674"/>
    <w:rsid w:val="00385B88"/>
    <w:rsid w:val="00386026"/>
    <w:rsid w:val="003867C9"/>
    <w:rsid w:val="00386815"/>
    <w:rsid w:val="00386E53"/>
    <w:rsid w:val="00386F5B"/>
    <w:rsid w:val="003870AF"/>
    <w:rsid w:val="003875AE"/>
    <w:rsid w:val="003875EB"/>
    <w:rsid w:val="00387DEE"/>
    <w:rsid w:val="003903EC"/>
    <w:rsid w:val="0039066C"/>
    <w:rsid w:val="00390E27"/>
    <w:rsid w:val="003910EC"/>
    <w:rsid w:val="0039110E"/>
    <w:rsid w:val="0039145D"/>
    <w:rsid w:val="003918A0"/>
    <w:rsid w:val="003918EA"/>
    <w:rsid w:val="003920CC"/>
    <w:rsid w:val="0039220E"/>
    <w:rsid w:val="0039268E"/>
    <w:rsid w:val="003927A5"/>
    <w:rsid w:val="00392A69"/>
    <w:rsid w:val="00392B3D"/>
    <w:rsid w:val="00392E9E"/>
    <w:rsid w:val="0039342A"/>
    <w:rsid w:val="0039347B"/>
    <w:rsid w:val="00393540"/>
    <w:rsid w:val="00393933"/>
    <w:rsid w:val="00393C81"/>
    <w:rsid w:val="00393D80"/>
    <w:rsid w:val="00393F81"/>
    <w:rsid w:val="00394115"/>
    <w:rsid w:val="0039438A"/>
    <w:rsid w:val="00394CA6"/>
    <w:rsid w:val="00395873"/>
    <w:rsid w:val="00395A8D"/>
    <w:rsid w:val="00396698"/>
    <w:rsid w:val="00396C80"/>
    <w:rsid w:val="003970F5"/>
    <w:rsid w:val="00397238"/>
    <w:rsid w:val="00397427"/>
    <w:rsid w:val="00397490"/>
    <w:rsid w:val="00397603"/>
    <w:rsid w:val="00397EC7"/>
    <w:rsid w:val="003A0567"/>
    <w:rsid w:val="003A0601"/>
    <w:rsid w:val="003A0755"/>
    <w:rsid w:val="003A0A62"/>
    <w:rsid w:val="003A0E56"/>
    <w:rsid w:val="003A117C"/>
    <w:rsid w:val="003A135C"/>
    <w:rsid w:val="003A1713"/>
    <w:rsid w:val="003A172A"/>
    <w:rsid w:val="003A1C0D"/>
    <w:rsid w:val="003A1C2A"/>
    <w:rsid w:val="003A1F64"/>
    <w:rsid w:val="003A1F90"/>
    <w:rsid w:val="003A26E5"/>
    <w:rsid w:val="003A29E3"/>
    <w:rsid w:val="003A3B4E"/>
    <w:rsid w:val="003A3D24"/>
    <w:rsid w:val="003A4337"/>
    <w:rsid w:val="003A4941"/>
    <w:rsid w:val="003A4ED7"/>
    <w:rsid w:val="003A556C"/>
    <w:rsid w:val="003A6651"/>
    <w:rsid w:val="003A6E55"/>
    <w:rsid w:val="003A77A5"/>
    <w:rsid w:val="003A789E"/>
    <w:rsid w:val="003A7A7A"/>
    <w:rsid w:val="003A7CB5"/>
    <w:rsid w:val="003B0526"/>
    <w:rsid w:val="003B0868"/>
    <w:rsid w:val="003B08D8"/>
    <w:rsid w:val="003B0DE0"/>
    <w:rsid w:val="003B11AE"/>
    <w:rsid w:val="003B122F"/>
    <w:rsid w:val="003B16E1"/>
    <w:rsid w:val="003B1BAA"/>
    <w:rsid w:val="003B2095"/>
    <w:rsid w:val="003B232A"/>
    <w:rsid w:val="003B23C3"/>
    <w:rsid w:val="003B2CFC"/>
    <w:rsid w:val="003B3265"/>
    <w:rsid w:val="003B3A01"/>
    <w:rsid w:val="003B3AAF"/>
    <w:rsid w:val="003B3B4C"/>
    <w:rsid w:val="003B3B7D"/>
    <w:rsid w:val="003B44F6"/>
    <w:rsid w:val="003B4D08"/>
    <w:rsid w:val="003B5745"/>
    <w:rsid w:val="003B63AF"/>
    <w:rsid w:val="003B64D5"/>
    <w:rsid w:val="003B65F6"/>
    <w:rsid w:val="003B6B03"/>
    <w:rsid w:val="003B6B7A"/>
    <w:rsid w:val="003C034C"/>
    <w:rsid w:val="003C03E4"/>
    <w:rsid w:val="003C04D1"/>
    <w:rsid w:val="003C064F"/>
    <w:rsid w:val="003C0BFC"/>
    <w:rsid w:val="003C1512"/>
    <w:rsid w:val="003C18DC"/>
    <w:rsid w:val="003C1C93"/>
    <w:rsid w:val="003C205B"/>
    <w:rsid w:val="003C2248"/>
    <w:rsid w:val="003C2601"/>
    <w:rsid w:val="003C2814"/>
    <w:rsid w:val="003C28E6"/>
    <w:rsid w:val="003C2924"/>
    <w:rsid w:val="003C2938"/>
    <w:rsid w:val="003C2FCB"/>
    <w:rsid w:val="003C3921"/>
    <w:rsid w:val="003C3E8C"/>
    <w:rsid w:val="003C4481"/>
    <w:rsid w:val="003C4FFA"/>
    <w:rsid w:val="003C528D"/>
    <w:rsid w:val="003C5AE1"/>
    <w:rsid w:val="003C5E5B"/>
    <w:rsid w:val="003C5E6F"/>
    <w:rsid w:val="003C6129"/>
    <w:rsid w:val="003C63DC"/>
    <w:rsid w:val="003C63F3"/>
    <w:rsid w:val="003C6588"/>
    <w:rsid w:val="003C66AD"/>
    <w:rsid w:val="003C66D1"/>
    <w:rsid w:val="003C6744"/>
    <w:rsid w:val="003C680B"/>
    <w:rsid w:val="003C6DC4"/>
    <w:rsid w:val="003C7000"/>
    <w:rsid w:val="003C755C"/>
    <w:rsid w:val="003C7A78"/>
    <w:rsid w:val="003D06EF"/>
    <w:rsid w:val="003D0D61"/>
    <w:rsid w:val="003D0F3B"/>
    <w:rsid w:val="003D149B"/>
    <w:rsid w:val="003D15B3"/>
    <w:rsid w:val="003D18DE"/>
    <w:rsid w:val="003D1D79"/>
    <w:rsid w:val="003D23BD"/>
    <w:rsid w:val="003D26D4"/>
    <w:rsid w:val="003D2759"/>
    <w:rsid w:val="003D2FBE"/>
    <w:rsid w:val="003D341C"/>
    <w:rsid w:val="003D3DFE"/>
    <w:rsid w:val="003D3EB4"/>
    <w:rsid w:val="003D3F93"/>
    <w:rsid w:val="003D42F6"/>
    <w:rsid w:val="003D45C7"/>
    <w:rsid w:val="003D4617"/>
    <w:rsid w:val="003D4E93"/>
    <w:rsid w:val="003D4FC6"/>
    <w:rsid w:val="003D50BD"/>
    <w:rsid w:val="003D5661"/>
    <w:rsid w:val="003D5A06"/>
    <w:rsid w:val="003D5D13"/>
    <w:rsid w:val="003D6CB4"/>
    <w:rsid w:val="003D785D"/>
    <w:rsid w:val="003D7C57"/>
    <w:rsid w:val="003E037F"/>
    <w:rsid w:val="003E0D7A"/>
    <w:rsid w:val="003E1F5D"/>
    <w:rsid w:val="003E2143"/>
    <w:rsid w:val="003E23EE"/>
    <w:rsid w:val="003E263B"/>
    <w:rsid w:val="003E28F4"/>
    <w:rsid w:val="003E2EAC"/>
    <w:rsid w:val="003E358A"/>
    <w:rsid w:val="003E4042"/>
    <w:rsid w:val="003E461A"/>
    <w:rsid w:val="003E4A76"/>
    <w:rsid w:val="003E4F47"/>
    <w:rsid w:val="003E5BB0"/>
    <w:rsid w:val="003E5D57"/>
    <w:rsid w:val="003E63C8"/>
    <w:rsid w:val="003E6445"/>
    <w:rsid w:val="003E64DB"/>
    <w:rsid w:val="003E64F1"/>
    <w:rsid w:val="003E6755"/>
    <w:rsid w:val="003E6A41"/>
    <w:rsid w:val="003E7C39"/>
    <w:rsid w:val="003E7E82"/>
    <w:rsid w:val="003E7FCA"/>
    <w:rsid w:val="003F0029"/>
    <w:rsid w:val="003F01C3"/>
    <w:rsid w:val="003F06EB"/>
    <w:rsid w:val="003F08CF"/>
    <w:rsid w:val="003F0A8B"/>
    <w:rsid w:val="003F0B2A"/>
    <w:rsid w:val="003F1535"/>
    <w:rsid w:val="003F17CC"/>
    <w:rsid w:val="003F19EC"/>
    <w:rsid w:val="003F1C0E"/>
    <w:rsid w:val="003F24B3"/>
    <w:rsid w:val="003F2B01"/>
    <w:rsid w:val="003F2F29"/>
    <w:rsid w:val="003F3044"/>
    <w:rsid w:val="003F396C"/>
    <w:rsid w:val="003F3AA7"/>
    <w:rsid w:val="003F3EA2"/>
    <w:rsid w:val="003F43B5"/>
    <w:rsid w:val="003F4705"/>
    <w:rsid w:val="003F4C66"/>
    <w:rsid w:val="003F5BF9"/>
    <w:rsid w:val="003F5D13"/>
    <w:rsid w:val="003F60B2"/>
    <w:rsid w:val="003F61C6"/>
    <w:rsid w:val="003F6719"/>
    <w:rsid w:val="003F78E3"/>
    <w:rsid w:val="003F7A0A"/>
    <w:rsid w:val="003F7EE1"/>
    <w:rsid w:val="00400066"/>
    <w:rsid w:val="004001BE"/>
    <w:rsid w:val="004006E1"/>
    <w:rsid w:val="004008F8"/>
    <w:rsid w:val="00400C58"/>
    <w:rsid w:val="00401139"/>
    <w:rsid w:val="0040127D"/>
    <w:rsid w:val="00401715"/>
    <w:rsid w:val="00401971"/>
    <w:rsid w:val="00402443"/>
    <w:rsid w:val="00402830"/>
    <w:rsid w:val="00402EE3"/>
    <w:rsid w:val="00403064"/>
    <w:rsid w:val="0040398A"/>
    <w:rsid w:val="004039B9"/>
    <w:rsid w:val="00403A2D"/>
    <w:rsid w:val="00403F6D"/>
    <w:rsid w:val="0040425F"/>
    <w:rsid w:val="004046E1"/>
    <w:rsid w:val="00404B75"/>
    <w:rsid w:val="00405762"/>
    <w:rsid w:val="00405D65"/>
    <w:rsid w:val="00406348"/>
    <w:rsid w:val="0040675C"/>
    <w:rsid w:val="00407024"/>
    <w:rsid w:val="00407F33"/>
    <w:rsid w:val="00410487"/>
    <w:rsid w:val="00410BB5"/>
    <w:rsid w:val="00411F75"/>
    <w:rsid w:val="0041270F"/>
    <w:rsid w:val="0041285E"/>
    <w:rsid w:val="00412987"/>
    <w:rsid w:val="00412BB5"/>
    <w:rsid w:val="00412DB4"/>
    <w:rsid w:val="00412DB8"/>
    <w:rsid w:val="00413223"/>
    <w:rsid w:val="004134B7"/>
    <w:rsid w:val="0041382B"/>
    <w:rsid w:val="00413E50"/>
    <w:rsid w:val="0041455A"/>
    <w:rsid w:val="004147B2"/>
    <w:rsid w:val="00414A1A"/>
    <w:rsid w:val="00414F4C"/>
    <w:rsid w:val="00414FF0"/>
    <w:rsid w:val="00415468"/>
    <w:rsid w:val="0041551D"/>
    <w:rsid w:val="004158D2"/>
    <w:rsid w:val="0041596B"/>
    <w:rsid w:val="0041596E"/>
    <w:rsid w:val="00415A9E"/>
    <w:rsid w:val="00415B6B"/>
    <w:rsid w:val="00415E31"/>
    <w:rsid w:val="004164E1"/>
    <w:rsid w:val="00416DB1"/>
    <w:rsid w:val="00416F6E"/>
    <w:rsid w:val="004171F2"/>
    <w:rsid w:val="0041724C"/>
    <w:rsid w:val="004174BB"/>
    <w:rsid w:val="00417644"/>
    <w:rsid w:val="00417A53"/>
    <w:rsid w:val="00417B35"/>
    <w:rsid w:val="00417B67"/>
    <w:rsid w:val="00420056"/>
    <w:rsid w:val="00420456"/>
    <w:rsid w:val="004205CD"/>
    <w:rsid w:val="0042071C"/>
    <w:rsid w:val="00420FC0"/>
    <w:rsid w:val="004213EF"/>
    <w:rsid w:val="00421A69"/>
    <w:rsid w:val="00421B11"/>
    <w:rsid w:val="00421ED7"/>
    <w:rsid w:val="00422101"/>
    <w:rsid w:val="004222A5"/>
    <w:rsid w:val="00422861"/>
    <w:rsid w:val="00422E31"/>
    <w:rsid w:val="00422EE3"/>
    <w:rsid w:val="00422F75"/>
    <w:rsid w:val="00423301"/>
    <w:rsid w:val="0042330A"/>
    <w:rsid w:val="0042376E"/>
    <w:rsid w:val="00423819"/>
    <w:rsid w:val="00424205"/>
    <w:rsid w:val="004244DE"/>
    <w:rsid w:val="004245FB"/>
    <w:rsid w:val="00424662"/>
    <w:rsid w:val="00424E44"/>
    <w:rsid w:val="0042533B"/>
    <w:rsid w:val="00425801"/>
    <w:rsid w:val="00425F92"/>
    <w:rsid w:val="00426041"/>
    <w:rsid w:val="00426553"/>
    <w:rsid w:val="00426623"/>
    <w:rsid w:val="00427661"/>
    <w:rsid w:val="004278F0"/>
    <w:rsid w:val="00427A24"/>
    <w:rsid w:val="00427D5F"/>
    <w:rsid w:val="0043032B"/>
    <w:rsid w:val="00430387"/>
    <w:rsid w:val="0043049D"/>
    <w:rsid w:val="0043089D"/>
    <w:rsid w:val="00430A5B"/>
    <w:rsid w:val="00431354"/>
    <w:rsid w:val="004322AA"/>
    <w:rsid w:val="00432496"/>
    <w:rsid w:val="0043251A"/>
    <w:rsid w:val="004329C2"/>
    <w:rsid w:val="0043302A"/>
    <w:rsid w:val="004333F6"/>
    <w:rsid w:val="00433EAD"/>
    <w:rsid w:val="00433EF4"/>
    <w:rsid w:val="0043448F"/>
    <w:rsid w:val="0043475F"/>
    <w:rsid w:val="00434764"/>
    <w:rsid w:val="0043485D"/>
    <w:rsid w:val="00434F67"/>
    <w:rsid w:val="0043567D"/>
    <w:rsid w:val="00435831"/>
    <w:rsid w:val="00435A8E"/>
    <w:rsid w:val="00435DDB"/>
    <w:rsid w:val="0043617D"/>
    <w:rsid w:val="00436695"/>
    <w:rsid w:val="004366E8"/>
    <w:rsid w:val="00436863"/>
    <w:rsid w:val="00436A68"/>
    <w:rsid w:val="0043761E"/>
    <w:rsid w:val="0043773A"/>
    <w:rsid w:val="00437C25"/>
    <w:rsid w:val="0044040C"/>
    <w:rsid w:val="00440F0A"/>
    <w:rsid w:val="00441036"/>
    <w:rsid w:val="00441323"/>
    <w:rsid w:val="00442293"/>
    <w:rsid w:val="004425E9"/>
    <w:rsid w:val="004426D6"/>
    <w:rsid w:val="00442AB8"/>
    <w:rsid w:val="00442EB1"/>
    <w:rsid w:val="004430C7"/>
    <w:rsid w:val="0044330C"/>
    <w:rsid w:val="00443DE4"/>
    <w:rsid w:val="004441B5"/>
    <w:rsid w:val="004441D0"/>
    <w:rsid w:val="004442EC"/>
    <w:rsid w:val="004444B0"/>
    <w:rsid w:val="00445120"/>
    <w:rsid w:val="004457C0"/>
    <w:rsid w:val="00445A6A"/>
    <w:rsid w:val="00445DE5"/>
    <w:rsid w:val="004462BB"/>
    <w:rsid w:val="00447079"/>
    <w:rsid w:val="00447ACF"/>
    <w:rsid w:val="00447B50"/>
    <w:rsid w:val="0045001F"/>
    <w:rsid w:val="004500E8"/>
    <w:rsid w:val="004502F8"/>
    <w:rsid w:val="0045034A"/>
    <w:rsid w:val="00450666"/>
    <w:rsid w:val="00450AB0"/>
    <w:rsid w:val="00450EF5"/>
    <w:rsid w:val="00451798"/>
    <w:rsid w:val="00451B49"/>
    <w:rsid w:val="00451B88"/>
    <w:rsid w:val="00451C1A"/>
    <w:rsid w:val="00452254"/>
    <w:rsid w:val="00452E00"/>
    <w:rsid w:val="00453449"/>
    <w:rsid w:val="00453984"/>
    <w:rsid w:val="00453A79"/>
    <w:rsid w:val="00453F1F"/>
    <w:rsid w:val="00456708"/>
    <w:rsid w:val="0045681E"/>
    <w:rsid w:val="004569D1"/>
    <w:rsid w:val="00456DD8"/>
    <w:rsid w:val="00457841"/>
    <w:rsid w:val="00457931"/>
    <w:rsid w:val="004608EC"/>
    <w:rsid w:val="004609C3"/>
    <w:rsid w:val="00460B9C"/>
    <w:rsid w:val="00460C37"/>
    <w:rsid w:val="0046194B"/>
    <w:rsid w:val="00461A43"/>
    <w:rsid w:val="00461B65"/>
    <w:rsid w:val="00461C5F"/>
    <w:rsid w:val="00461EC0"/>
    <w:rsid w:val="00461F76"/>
    <w:rsid w:val="00462841"/>
    <w:rsid w:val="00462AFA"/>
    <w:rsid w:val="00462FFA"/>
    <w:rsid w:val="004634E4"/>
    <w:rsid w:val="00463BA5"/>
    <w:rsid w:val="0046569A"/>
    <w:rsid w:val="00466AAD"/>
    <w:rsid w:val="00466DCE"/>
    <w:rsid w:val="00467093"/>
    <w:rsid w:val="004670F7"/>
    <w:rsid w:val="0047000B"/>
    <w:rsid w:val="00471E2A"/>
    <w:rsid w:val="00471E59"/>
    <w:rsid w:val="0047242E"/>
    <w:rsid w:val="00472863"/>
    <w:rsid w:val="004729C7"/>
    <w:rsid w:val="00472C15"/>
    <w:rsid w:val="00472DDF"/>
    <w:rsid w:val="004732D7"/>
    <w:rsid w:val="004734A1"/>
    <w:rsid w:val="00473A0F"/>
    <w:rsid w:val="00473B3F"/>
    <w:rsid w:val="00473B6B"/>
    <w:rsid w:val="00473B6F"/>
    <w:rsid w:val="00474074"/>
    <w:rsid w:val="00474FEE"/>
    <w:rsid w:val="0047512F"/>
    <w:rsid w:val="0047554C"/>
    <w:rsid w:val="0047563E"/>
    <w:rsid w:val="004760DF"/>
    <w:rsid w:val="00476521"/>
    <w:rsid w:val="0047662C"/>
    <w:rsid w:val="00476691"/>
    <w:rsid w:val="00476812"/>
    <w:rsid w:val="00476B59"/>
    <w:rsid w:val="00476C92"/>
    <w:rsid w:val="00476D2A"/>
    <w:rsid w:val="00477206"/>
    <w:rsid w:val="00477E3A"/>
    <w:rsid w:val="004800EB"/>
    <w:rsid w:val="00480153"/>
    <w:rsid w:val="00480375"/>
    <w:rsid w:val="004803D5"/>
    <w:rsid w:val="004806A3"/>
    <w:rsid w:val="00480833"/>
    <w:rsid w:val="00480C4E"/>
    <w:rsid w:val="00481C37"/>
    <w:rsid w:val="00481C59"/>
    <w:rsid w:val="00481F12"/>
    <w:rsid w:val="004821CF"/>
    <w:rsid w:val="00482228"/>
    <w:rsid w:val="00482381"/>
    <w:rsid w:val="004825C2"/>
    <w:rsid w:val="0048284F"/>
    <w:rsid w:val="00483048"/>
    <w:rsid w:val="00483383"/>
    <w:rsid w:val="00483661"/>
    <w:rsid w:val="004836EC"/>
    <w:rsid w:val="00483C35"/>
    <w:rsid w:val="004862E6"/>
    <w:rsid w:val="0048656F"/>
    <w:rsid w:val="00486C27"/>
    <w:rsid w:val="00487F04"/>
    <w:rsid w:val="00490767"/>
    <w:rsid w:val="00490F66"/>
    <w:rsid w:val="0049194C"/>
    <w:rsid w:val="00491968"/>
    <w:rsid w:val="00491A66"/>
    <w:rsid w:val="00491D2B"/>
    <w:rsid w:val="00491E76"/>
    <w:rsid w:val="00493130"/>
    <w:rsid w:val="004931FB"/>
    <w:rsid w:val="00493884"/>
    <w:rsid w:val="00493D54"/>
    <w:rsid w:val="00493F5A"/>
    <w:rsid w:val="0049465B"/>
    <w:rsid w:val="00494691"/>
    <w:rsid w:val="00495E3B"/>
    <w:rsid w:val="00496526"/>
    <w:rsid w:val="0049679C"/>
    <w:rsid w:val="004969F1"/>
    <w:rsid w:val="004972ED"/>
    <w:rsid w:val="00497326"/>
    <w:rsid w:val="00497625"/>
    <w:rsid w:val="00497CE4"/>
    <w:rsid w:val="004A06B5"/>
    <w:rsid w:val="004A0BC4"/>
    <w:rsid w:val="004A18C1"/>
    <w:rsid w:val="004A1A3B"/>
    <w:rsid w:val="004A1AF0"/>
    <w:rsid w:val="004A2130"/>
    <w:rsid w:val="004A2506"/>
    <w:rsid w:val="004A256F"/>
    <w:rsid w:val="004A26CF"/>
    <w:rsid w:val="004A2BDC"/>
    <w:rsid w:val="004A2FFA"/>
    <w:rsid w:val="004A317D"/>
    <w:rsid w:val="004A32B3"/>
    <w:rsid w:val="004A3451"/>
    <w:rsid w:val="004A39AE"/>
    <w:rsid w:val="004A3F57"/>
    <w:rsid w:val="004A3FDD"/>
    <w:rsid w:val="004A437E"/>
    <w:rsid w:val="004A4AA2"/>
    <w:rsid w:val="004A4DF9"/>
    <w:rsid w:val="004A5523"/>
    <w:rsid w:val="004A56C5"/>
    <w:rsid w:val="004A5A68"/>
    <w:rsid w:val="004A635E"/>
    <w:rsid w:val="004A6372"/>
    <w:rsid w:val="004A6592"/>
    <w:rsid w:val="004A67C8"/>
    <w:rsid w:val="004A67F1"/>
    <w:rsid w:val="004A7D36"/>
    <w:rsid w:val="004B0061"/>
    <w:rsid w:val="004B0534"/>
    <w:rsid w:val="004B12AF"/>
    <w:rsid w:val="004B1B40"/>
    <w:rsid w:val="004B1D7F"/>
    <w:rsid w:val="004B1FA3"/>
    <w:rsid w:val="004B22A1"/>
    <w:rsid w:val="004B2407"/>
    <w:rsid w:val="004B2B73"/>
    <w:rsid w:val="004B347E"/>
    <w:rsid w:val="004B36EC"/>
    <w:rsid w:val="004B3B0C"/>
    <w:rsid w:val="004B3B0F"/>
    <w:rsid w:val="004B44EB"/>
    <w:rsid w:val="004B4B79"/>
    <w:rsid w:val="004B4C5A"/>
    <w:rsid w:val="004B4EAB"/>
    <w:rsid w:val="004B520B"/>
    <w:rsid w:val="004B62C1"/>
    <w:rsid w:val="004B6D62"/>
    <w:rsid w:val="004B78DE"/>
    <w:rsid w:val="004B7944"/>
    <w:rsid w:val="004C03A8"/>
    <w:rsid w:val="004C09C7"/>
    <w:rsid w:val="004C0BE3"/>
    <w:rsid w:val="004C10AC"/>
    <w:rsid w:val="004C1609"/>
    <w:rsid w:val="004C17E2"/>
    <w:rsid w:val="004C2473"/>
    <w:rsid w:val="004C2669"/>
    <w:rsid w:val="004C2C94"/>
    <w:rsid w:val="004C321A"/>
    <w:rsid w:val="004C36E7"/>
    <w:rsid w:val="004C3888"/>
    <w:rsid w:val="004C3B7A"/>
    <w:rsid w:val="004C3BAC"/>
    <w:rsid w:val="004C3E88"/>
    <w:rsid w:val="004C43D4"/>
    <w:rsid w:val="004C445C"/>
    <w:rsid w:val="004C5C6D"/>
    <w:rsid w:val="004C6932"/>
    <w:rsid w:val="004C6CA1"/>
    <w:rsid w:val="004C7183"/>
    <w:rsid w:val="004C752E"/>
    <w:rsid w:val="004C7915"/>
    <w:rsid w:val="004D08A0"/>
    <w:rsid w:val="004D0A0F"/>
    <w:rsid w:val="004D0DC3"/>
    <w:rsid w:val="004D0E7D"/>
    <w:rsid w:val="004D1033"/>
    <w:rsid w:val="004D12CD"/>
    <w:rsid w:val="004D1433"/>
    <w:rsid w:val="004D16B2"/>
    <w:rsid w:val="004D1787"/>
    <w:rsid w:val="004D1A37"/>
    <w:rsid w:val="004D3C39"/>
    <w:rsid w:val="004D3E9E"/>
    <w:rsid w:val="004D4EFF"/>
    <w:rsid w:val="004D5743"/>
    <w:rsid w:val="004D5D6A"/>
    <w:rsid w:val="004D5E7E"/>
    <w:rsid w:val="004D6433"/>
    <w:rsid w:val="004D687D"/>
    <w:rsid w:val="004D77EA"/>
    <w:rsid w:val="004E00DC"/>
    <w:rsid w:val="004E0649"/>
    <w:rsid w:val="004E0837"/>
    <w:rsid w:val="004E0E8D"/>
    <w:rsid w:val="004E0F0F"/>
    <w:rsid w:val="004E0FCA"/>
    <w:rsid w:val="004E108C"/>
    <w:rsid w:val="004E12DE"/>
    <w:rsid w:val="004E1657"/>
    <w:rsid w:val="004E1763"/>
    <w:rsid w:val="004E1C05"/>
    <w:rsid w:val="004E220E"/>
    <w:rsid w:val="004E22D8"/>
    <w:rsid w:val="004E252F"/>
    <w:rsid w:val="004E2857"/>
    <w:rsid w:val="004E2982"/>
    <w:rsid w:val="004E2ACC"/>
    <w:rsid w:val="004E2E7C"/>
    <w:rsid w:val="004E3102"/>
    <w:rsid w:val="004E3521"/>
    <w:rsid w:val="004E3886"/>
    <w:rsid w:val="004E3F8D"/>
    <w:rsid w:val="004E42CA"/>
    <w:rsid w:val="004E4472"/>
    <w:rsid w:val="004E4922"/>
    <w:rsid w:val="004E4BDD"/>
    <w:rsid w:val="004E4FE2"/>
    <w:rsid w:val="004E52EF"/>
    <w:rsid w:val="004E536D"/>
    <w:rsid w:val="004E5F09"/>
    <w:rsid w:val="004E7CEB"/>
    <w:rsid w:val="004E7F07"/>
    <w:rsid w:val="004F0006"/>
    <w:rsid w:val="004F011F"/>
    <w:rsid w:val="004F016E"/>
    <w:rsid w:val="004F048E"/>
    <w:rsid w:val="004F07C7"/>
    <w:rsid w:val="004F07DC"/>
    <w:rsid w:val="004F0C96"/>
    <w:rsid w:val="004F17BD"/>
    <w:rsid w:val="004F2542"/>
    <w:rsid w:val="004F2DA5"/>
    <w:rsid w:val="004F3984"/>
    <w:rsid w:val="004F3C6C"/>
    <w:rsid w:val="004F4025"/>
    <w:rsid w:val="004F4366"/>
    <w:rsid w:val="004F4374"/>
    <w:rsid w:val="004F488D"/>
    <w:rsid w:val="004F493D"/>
    <w:rsid w:val="004F4D5A"/>
    <w:rsid w:val="004F5B8C"/>
    <w:rsid w:val="004F5EE7"/>
    <w:rsid w:val="004F61B5"/>
    <w:rsid w:val="004F62C3"/>
    <w:rsid w:val="004F68AC"/>
    <w:rsid w:val="005000DD"/>
    <w:rsid w:val="0050092E"/>
    <w:rsid w:val="00501147"/>
    <w:rsid w:val="0050139D"/>
    <w:rsid w:val="0050158E"/>
    <w:rsid w:val="00502859"/>
    <w:rsid w:val="00502992"/>
    <w:rsid w:val="00502D7C"/>
    <w:rsid w:val="00502E15"/>
    <w:rsid w:val="00502FA6"/>
    <w:rsid w:val="005031CB"/>
    <w:rsid w:val="0050351F"/>
    <w:rsid w:val="005039AB"/>
    <w:rsid w:val="00503A52"/>
    <w:rsid w:val="00504649"/>
    <w:rsid w:val="00504E12"/>
    <w:rsid w:val="00504FA1"/>
    <w:rsid w:val="005050D1"/>
    <w:rsid w:val="0050585F"/>
    <w:rsid w:val="00505890"/>
    <w:rsid w:val="00505ACA"/>
    <w:rsid w:val="005062E2"/>
    <w:rsid w:val="00506934"/>
    <w:rsid w:val="00506F84"/>
    <w:rsid w:val="005079AD"/>
    <w:rsid w:val="00507DA7"/>
    <w:rsid w:val="0051013B"/>
    <w:rsid w:val="00510753"/>
    <w:rsid w:val="00510D08"/>
    <w:rsid w:val="00510D63"/>
    <w:rsid w:val="005112C0"/>
    <w:rsid w:val="0051181E"/>
    <w:rsid w:val="00511D31"/>
    <w:rsid w:val="00511E42"/>
    <w:rsid w:val="00511FD2"/>
    <w:rsid w:val="00512391"/>
    <w:rsid w:val="00512A03"/>
    <w:rsid w:val="00513D69"/>
    <w:rsid w:val="00513EAC"/>
    <w:rsid w:val="005140C9"/>
    <w:rsid w:val="00514211"/>
    <w:rsid w:val="0051491D"/>
    <w:rsid w:val="00515C59"/>
    <w:rsid w:val="005165A1"/>
    <w:rsid w:val="005165C9"/>
    <w:rsid w:val="005167EE"/>
    <w:rsid w:val="00517295"/>
    <w:rsid w:val="00517A6A"/>
    <w:rsid w:val="00517FAC"/>
    <w:rsid w:val="0052015D"/>
    <w:rsid w:val="0052033E"/>
    <w:rsid w:val="005205AC"/>
    <w:rsid w:val="005207FA"/>
    <w:rsid w:val="005209A2"/>
    <w:rsid w:val="00520BEB"/>
    <w:rsid w:val="005214F1"/>
    <w:rsid w:val="005217D9"/>
    <w:rsid w:val="00521E33"/>
    <w:rsid w:val="005221E6"/>
    <w:rsid w:val="00522370"/>
    <w:rsid w:val="00522455"/>
    <w:rsid w:val="00522BC9"/>
    <w:rsid w:val="005233CB"/>
    <w:rsid w:val="005235F4"/>
    <w:rsid w:val="00523978"/>
    <w:rsid w:val="00523D5E"/>
    <w:rsid w:val="00523ECE"/>
    <w:rsid w:val="00524576"/>
    <w:rsid w:val="0052478D"/>
    <w:rsid w:val="00524A2D"/>
    <w:rsid w:val="00524D2B"/>
    <w:rsid w:val="005250EB"/>
    <w:rsid w:val="00525169"/>
    <w:rsid w:val="0052568E"/>
    <w:rsid w:val="00525760"/>
    <w:rsid w:val="00525842"/>
    <w:rsid w:val="00525DBD"/>
    <w:rsid w:val="005260D2"/>
    <w:rsid w:val="00526261"/>
    <w:rsid w:val="0052630B"/>
    <w:rsid w:val="005266F4"/>
    <w:rsid w:val="00526D3A"/>
    <w:rsid w:val="00527152"/>
    <w:rsid w:val="00527B73"/>
    <w:rsid w:val="00527C75"/>
    <w:rsid w:val="005319D6"/>
    <w:rsid w:val="00531A72"/>
    <w:rsid w:val="00532020"/>
    <w:rsid w:val="00532B6A"/>
    <w:rsid w:val="00532C44"/>
    <w:rsid w:val="00532C8F"/>
    <w:rsid w:val="00533618"/>
    <w:rsid w:val="005337D9"/>
    <w:rsid w:val="005339E0"/>
    <w:rsid w:val="00533A60"/>
    <w:rsid w:val="00533A81"/>
    <w:rsid w:val="005343DF"/>
    <w:rsid w:val="00535138"/>
    <w:rsid w:val="00535235"/>
    <w:rsid w:val="005353E2"/>
    <w:rsid w:val="0053594F"/>
    <w:rsid w:val="00535D05"/>
    <w:rsid w:val="00535D0C"/>
    <w:rsid w:val="00536172"/>
    <w:rsid w:val="005362A5"/>
    <w:rsid w:val="00536307"/>
    <w:rsid w:val="0053680C"/>
    <w:rsid w:val="00537511"/>
    <w:rsid w:val="005375A4"/>
    <w:rsid w:val="005375BF"/>
    <w:rsid w:val="005377FD"/>
    <w:rsid w:val="00537A86"/>
    <w:rsid w:val="00537C09"/>
    <w:rsid w:val="00537D62"/>
    <w:rsid w:val="00537F78"/>
    <w:rsid w:val="005400DE"/>
    <w:rsid w:val="0054027B"/>
    <w:rsid w:val="0054052D"/>
    <w:rsid w:val="00540558"/>
    <w:rsid w:val="005406E1"/>
    <w:rsid w:val="005407DA"/>
    <w:rsid w:val="00541332"/>
    <w:rsid w:val="00541381"/>
    <w:rsid w:val="005413C0"/>
    <w:rsid w:val="00541842"/>
    <w:rsid w:val="00541BD3"/>
    <w:rsid w:val="0054209D"/>
    <w:rsid w:val="00543234"/>
    <w:rsid w:val="00543336"/>
    <w:rsid w:val="005436DE"/>
    <w:rsid w:val="00543A1D"/>
    <w:rsid w:val="00543DA3"/>
    <w:rsid w:val="00544A21"/>
    <w:rsid w:val="00544AC9"/>
    <w:rsid w:val="00544BAC"/>
    <w:rsid w:val="00545218"/>
    <w:rsid w:val="00545313"/>
    <w:rsid w:val="0054531F"/>
    <w:rsid w:val="00545396"/>
    <w:rsid w:val="00545479"/>
    <w:rsid w:val="00545483"/>
    <w:rsid w:val="005456BB"/>
    <w:rsid w:val="00545A9C"/>
    <w:rsid w:val="00545C55"/>
    <w:rsid w:val="00545F5F"/>
    <w:rsid w:val="00545FA1"/>
    <w:rsid w:val="00546102"/>
    <w:rsid w:val="00546350"/>
    <w:rsid w:val="00546891"/>
    <w:rsid w:val="005477B1"/>
    <w:rsid w:val="00547E45"/>
    <w:rsid w:val="00547F37"/>
    <w:rsid w:val="00547FBC"/>
    <w:rsid w:val="005500F3"/>
    <w:rsid w:val="005501CB"/>
    <w:rsid w:val="00550BF0"/>
    <w:rsid w:val="00551027"/>
    <w:rsid w:val="00551199"/>
    <w:rsid w:val="00551353"/>
    <w:rsid w:val="00551939"/>
    <w:rsid w:val="00551B74"/>
    <w:rsid w:val="00551C84"/>
    <w:rsid w:val="00552086"/>
    <w:rsid w:val="00552296"/>
    <w:rsid w:val="00552444"/>
    <w:rsid w:val="00552842"/>
    <w:rsid w:val="00552DCC"/>
    <w:rsid w:val="0055325F"/>
    <w:rsid w:val="005533C9"/>
    <w:rsid w:val="00553CD6"/>
    <w:rsid w:val="00553DF0"/>
    <w:rsid w:val="0055400B"/>
    <w:rsid w:val="005541A8"/>
    <w:rsid w:val="005546FD"/>
    <w:rsid w:val="00554A9D"/>
    <w:rsid w:val="00554B96"/>
    <w:rsid w:val="00554C01"/>
    <w:rsid w:val="005550BE"/>
    <w:rsid w:val="00555835"/>
    <w:rsid w:val="00555DF1"/>
    <w:rsid w:val="00555F5C"/>
    <w:rsid w:val="0055652A"/>
    <w:rsid w:val="005573FB"/>
    <w:rsid w:val="0055749C"/>
    <w:rsid w:val="00557F88"/>
    <w:rsid w:val="00557F9E"/>
    <w:rsid w:val="0056073D"/>
    <w:rsid w:val="00560C0A"/>
    <w:rsid w:val="00561772"/>
    <w:rsid w:val="00561943"/>
    <w:rsid w:val="00561F8F"/>
    <w:rsid w:val="005622DA"/>
    <w:rsid w:val="005624B0"/>
    <w:rsid w:val="005624C9"/>
    <w:rsid w:val="0056269E"/>
    <w:rsid w:val="00562808"/>
    <w:rsid w:val="00562F30"/>
    <w:rsid w:val="00563309"/>
    <w:rsid w:val="005633AE"/>
    <w:rsid w:val="005633D0"/>
    <w:rsid w:val="00563659"/>
    <w:rsid w:val="005645DF"/>
    <w:rsid w:val="0056476D"/>
    <w:rsid w:val="0056481C"/>
    <w:rsid w:val="00564A18"/>
    <w:rsid w:val="00564A59"/>
    <w:rsid w:val="00564AEA"/>
    <w:rsid w:val="0056574E"/>
    <w:rsid w:val="00565B9D"/>
    <w:rsid w:val="00565BC0"/>
    <w:rsid w:val="0056633E"/>
    <w:rsid w:val="005664F1"/>
    <w:rsid w:val="005676DD"/>
    <w:rsid w:val="00567EFF"/>
    <w:rsid w:val="00570228"/>
    <w:rsid w:val="0057028C"/>
    <w:rsid w:val="005704C6"/>
    <w:rsid w:val="00571162"/>
    <w:rsid w:val="0057166E"/>
    <w:rsid w:val="005718DF"/>
    <w:rsid w:val="00571EBD"/>
    <w:rsid w:val="0057292F"/>
    <w:rsid w:val="005738AE"/>
    <w:rsid w:val="00573FB7"/>
    <w:rsid w:val="00574AE5"/>
    <w:rsid w:val="005752C8"/>
    <w:rsid w:val="005752CA"/>
    <w:rsid w:val="00575CFC"/>
    <w:rsid w:val="0057656C"/>
    <w:rsid w:val="00576A41"/>
    <w:rsid w:val="00577842"/>
    <w:rsid w:val="005778C0"/>
    <w:rsid w:val="00577FD4"/>
    <w:rsid w:val="005800BD"/>
    <w:rsid w:val="005800C6"/>
    <w:rsid w:val="00580128"/>
    <w:rsid w:val="00580321"/>
    <w:rsid w:val="00580CC2"/>
    <w:rsid w:val="00581365"/>
    <w:rsid w:val="00581483"/>
    <w:rsid w:val="00581537"/>
    <w:rsid w:val="00581556"/>
    <w:rsid w:val="0058174F"/>
    <w:rsid w:val="00581AE6"/>
    <w:rsid w:val="00581CD0"/>
    <w:rsid w:val="00581F17"/>
    <w:rsid w:val="00581F3A"/>
    <w:rsid w:val="00582136"/>
    <w:rsid w:val="005821CE"/>
    <w:rsid w:val="00582878"/>
    <w:rsid w:val="005829E9"/>
    <w:rsid w:val="00582E88"/>
    <w:rsid w:val="005833CB"/>
    <w:rsid w:val="00583802"/>
    <w:rsid w:val="00583951"/>
    <w:rsid w:val="00584677"/>
    <w:rsid w:val="00584F8C"/>
    <w:rsid w:val="00585532"/>
    <w:rsid w:val="00585710"/>
    <w:rsid w:val="005859F3"/>
    <w:rsid w:val="00585E2A"/>
    <w:rsid w:val="00585EFC"/>
    <w:rsid w:val="005870C0"/>
    <w:rsid w:val="005875AA"/>
    <w:rsid w:val="00587AE5"/>
    <w:rsid w:val="00587EA8"/>
    <w:rsid w:val="00590891"/>
    <w:rsid w:val="005908EB"/>
    <w:rsid w:val="00590EF0"/>
    <w:rsid w:val="0059126D"/>
    <w:rsid w:val="00591295"/>
    <w:rsid w:val="00591315"/>
    <w:rsid w:val="0059192F"/>
    <w:rsid w:val="00591E42"/>
    <w:rsid w:val="005921F0"/>
    <w:rsid w:val="00592903"/>
    <w:rsid w:val="00592CF8"/>
    <w:rsid w:val="00592D88"/>
    <w:rsid w:val="00592DD1"/>
    <w:rsid w:val="00592E01"/>
    <w:rsid w:val="00592E47"/>
    <w:rsid w:val="00593594"/>
    <w:rsid w:val="00593781"/>
    <w:rsid w:val="005939A6"/>
    <w:rsid w:val="00593B16"/>
    <w:rsid w:val="00593E3C"/>
    <w:rsid w:val="0059482B"/>
    <w:rsid w:val="005949D8"/>
    <w:rsid w:val="00594DB5"/>
    <w:rsid w:val="00595982"/>
    <w:rsid w:val="005959EC"/>
    <w:rsid w:val="005959FD"/>
    <w:rsid w:val="00595A24"/>
    <w:rsid w:val="00595E1A"/>
    <w:rsid w:val="005962BD"/>
    <w:rsid w:val="00596491"/>
    <w:rsid w:val="00596B1C"/>
    <w:rsid w:val="00597175"/>
    <w:rsid w:val="0059769D"/>
    <w:rsid w:val="005977F2"/>
    <w:rsid w:val="005979F2"/>
    <w:rsid w:val="00597DE6"/>
    <w:rsid w:val="005A0A21"/>
    <w:rsid w:val="005A1689"/>
    <w:rsid w:val="005A16A5"/>
    <w:rsid w:val="005A1A8A"/>
    <w:rsid w:val="005A28FF"/>
    <w:rsid w:val="005A2B22"/>
    <w:rsid w:val="005A2DB7"/>
    <w:rsid w:val="005A2E21"/>
    <w:rsid w:val="005A3548"/>
    <w:rsid w:val="005A3816"/>
    <w:rsid w:val="005A391C"/>
    <w:rsid w:val="005A3A3F"/>
    <w:rsid w:val="005A3B74"/>
    <w:rsid w:val="005A3DB6"/>
    <w:rsid w:val="005A4324"/>
    <w:rsid w:val="005A45BE"/>
    <w:rsid w:val="005A4717"/>
    <w:rsid w:val="005A4A0C"/>
    <w:rsid w:val="005A4EB6"/>
    <w:rsid w:val="005A5B4F"/>
    <w:rsid w:val="005A603F"/>
    <w:rsid w:val="005A63B6"/>
    <w:rsid w:val="005A6E5C"/>
    <w:rsid w:val="005A72B5"/>
    <w:rsid w:val="005A74BB"/>
    <w:rsid w:val="005B004C"/>
    <w:rsid w:val="005B05AF"/>
    <w:rsid w:val="005B06C1"/>
    <w:rsid w:val="005B0910"/>
    <w:rsid w:val="005B09EC"/>
    <w:rsid w:val="005B09ED"/>
    <w:rsid w:val="005B0ABC"/>
    <w:rsid w:val="005B12BF"/>
    <w:rsid w:val="005B1979"/>
    <w:rsid w:val="005B1A2F"/>
    <w:rsid w:val="005B1C64"/>
    <w:rsid w:val="005B1D22"/>
    <w:rsid w:val="005B1D42"/>
    <w:rsid w:val="005B3A4D"/>
    <w:rsid w:val="005B41CB"/>
    <w:rsid w:val="005B42D4"/>
    <w:rsid w:val="005B4A47"/>
    <w:rsid w:val="005B4D28"/>
    <w:rsid w:val="005B542A"/>
    <w:rsid w:val="005B54D1"/>
    <w:rsid w:val="005B5736"/>
    <w:rsid w:val="005B5C47"/>
    <w:rsid w:val="005B60A4"/>
    <w:rsid w:val="005B7811"/>
    <w:rsid w:val="005B7B7A"/>
    <w:rsid w:val="005B7D44"/>
    <w:rsid w:val="005C0466"/>
    <w:rsid w:val="005C0D15"/>
    <w:rsid w:val="005C1140"/>
    <w:rsid w:val="005C17AC"/>
    <w:rsid w:val="005C21EB"/>
    <w:rsid w:val="005C2909"/>
    <w:rsid w:val="005C2EE9"/>
    <w:rsid w:val="005C316C"/>
    <w:rsid w:val="005C3718"/>
    <w:rsid w:val="005C4CFB"/>
    <w:rsid w:val="005C53C1"/>
    <w:rsid w:val="005C561E"/>
    <w:rsid w:val="005C5ABD"/>
    <w:rsid w:val="005C64DD"/>
    <w:rsid w:val="005C693A"/>
    <w:rsid w:val="005C698F"/>
    <w:rsid w:val="005C6C92"/>
    <w:rsid w:val="005C6DBD"/>
    <w:rsid w:val="005C7647"/>
    <w:rsid w:val="005C7B97"/>
    <w:rsid w:val="005D0389"/>
    <w:rsid w:val="005D03AD"/>
    <w:rsid w:val="005D0E41"/>
    <w:rsid w:val="005D0F2C"/>
    <w:rsid w:val="005D11CE"/>
    <w:rsid w:val="005D1214"/>
    <w:rsid w:val="005D2BC8"/>
    <w:rsid w:val="005D2C41"/>
    <w:rsid w:val="005D2DF9"/>
    <w:rsid w:val="005D3DF1"/>
    <w:rsid w:val="005D3FD0"/>
    <w:rsid w:val="005D4331"/>
    <w:rsid w:val="005D4AAB"/>
    <w:rsid w:val="005D5157"/>
    <w:rsid w:val="005D53C2"/>
    <w:rsid w:val="005D57C9"/>
    <w:rsid w:val="005D5A12"/>
    <w:rsid w:val="005D5DAA"/>
    <w:rsid w:val="005D6077"/>
    <w:rsid w:val="005D63F4"/>
    <w:rsid w:val="005D6D8C"/>
    <w:rsid w:val="005D7097"/>
    <w:rsid w:val="005D73C5"/>
    <w:rsid w:val="005D775C"/>
    <w:rsid w:val="005D7A68"/>
    <w:rsid w:val="005D7B92"/>
    <w:rsid w:val="005E0589"/>
    <w:rsid w:val="005E05D0"/>
    <w:rsid w:val="005E075A"/>
    <w:rsid w:val="005E11A4"/>
    <w:rsid w:val="005E1302"/>
    <w:rsid w:val="005E1861"/>
    <w:rsid w:val="005E20D0"/>
    <w:rsid w:val="005E2113"/>
    <w:rsid w:val="005E2859"/>
    <w:rsid w:val="005E2909"/>
    <w:rsid w:val="005E30A1"/>
    <w:rsid w:val="005E318D"/>
    <w:rsid w:val="005E412F"/>
    <w:rsid w:val="005E4E1B"/>
    <w:rsid w:val="005E5494"/>
    <w:rsid w:val="005E5A5E"/>
    <w:rsid w:val="005E620B"/>
    <w:rsid w:val="005E6514"/>
    <w:rsid w:val="005E753C"/>
    <w:rsid w:val="005E76B0"/>
    <w:rsid w:val="005E7A0B"/>
    <w:rsid w:val="005E7A25"/>
    <w:rsid w:val="005E7C8B"/>
    <w:rsid w:val="005E7EAB"/>
    <w:rsid w:val="005F0451"/>
    <w:rsid w:val="005F047A"/>
    <w:rsid w:val="005F0ACD"/>
    <w:rsid w:val="005F0EFC"/>
    <w:rsid w:val="005F0FEA"/>
    <w:rsid w:val="005F1136"/>
    <w:rsid w:val="005F1631"/>
    <w:rsid w:val="005F17AA"/>
    <w:rsid w:val="005F19D5"/>
    <w:rsid w:val="005F215A"/>
    <w:rsid w:val="005F2278"/>
    <w:rsid w:val="005F2723"/>
    <w:rsid w:val="005F28BB"/>
    <w:rsid w:val="005F3668"/>
    <w:rsid w:val="005F37DD"/>
    <w:rsid w:val="005F38F6"/>
    <w:rsid w:val="005F3E91"/>
    <w:rsid w:val="005F4217"/>
    <w:rsid w:val="005F47CC"/>
    <w:rsid w:val="005F5033"/>
    <w:rsid w:val="005F61FE"/>
    <w:rsid w:val="005F6251"/>
    <w:rsid w:val="005F6493"/>
    <w:rsid w:val="005F66BF"/>
    <w:rsid w:val="005F670F"/>
    <w:rsid w:val="005F67A8"/>
    <w:rsid w:val="005F67CA"/>
    <w:rsid w:val="005F6A10"/>
    <w:rsid w:val="005F6B21"/>
    <w:rsid w:val="005F6C62"/>
    <w:rsid w:val="005F72E2"/>
    <w:rsid w:val="005F7A52"/>
    <w:rsid w:val="005F7B5E"/>
    <w:rsid w:val="005F7F32"/>
    <w:rsid w:val="0060005D"/>
    <w:rsid w:val="006000CB"/>
    <w:rsid w:val="00600138"/>
    <w:rsid w:val="006001EF"/>
    <w:rsid w:val="006005B0"/>
    <w:rsid w:val="006007A2"/>
    <w:rsid w:val="006007FA"/>
    <w:rsid w:val="00600C93"/>
    <w:rsid w:val="00600D1D"/>
    <w:rsid w:val="00600D25"/>
    <w:rsid w:val="00600D8A"/>
    <w:rsid w:val="006013D8"/>
    <w:rsid w:val="0060187F"/>
    <w:rsid w:val="00602212"/>
    <w:rsid w:val="00602313"/>
    <w:rsid w:val="0060282F"/>
    <w:rsid w:val="00602CA4"/>
    <w:rsid w:val="006030B7"/>
    <w:rsid w:val="0060316A"/>
    <w:rsid w:val="0060337C"/>
    <w:rsid w:val="00603E65"/>
    <w:rsid w:val="00604805"/>
    <w:rsid w:val="00604C18"/>
    <w:rsid w:val="00605336"/>
    <w:rsid w:val="00605BF8"/>
    <w:rsid w:val="00606009"/>
    <w:rsid w:val="006062CF"/>
    <w:rsid w:val="00606A74"/>
    <w:rsid w:val="00606EF4"/>
    <w:rsid w:val="00606F9F"/>
    <w:rsid w:val="0060749B"/>
    <w:rsid w:val="00607777"/>
    <w:rsid w:val="00607A52"/>
    <w:rsid w:val="00607BC4"/>
    <w:rsid w:val="00611148"/>
    <w:rsid w:val="00611A99"/>
    <w:rsid w:val="00611B29"/>
    <w:rsid w:val="00611D36"/>
    <w:rsid w:val="00612A6F"/>
    <w:rsid w:val="006135DA"/>
    <w:rsid w:val="00613921"/>
    <w:rsid w:val="006139D5"/>
    <w:rsid w:val="00613BB5"/>
    <w:rsid w:val="0061410B"/>
    <w:rsid w:val="00614999"/>
    <w:rsid w:val="00614AFD"/>
    <w:rsid w:val="00614F1F"/>
    <w:rsid w:val="006157B1"/>
    <w:rsid w:val="00615B12"/>
    <w:rsid w:val="0061604A"/>
    <w:rsid w:val="006165D9"/>
    <w:rsid w:val="0061682A"/>
    <w:rsid w:val="00616E36"/>
    <w:rsid w:val="006171AD"/>
    <w:rsid w:val="006178BF"/>
    <w:rsid w:val="00620425"/>
    <w:rsid w:val="0062053E"/>
    <w:rsid w:val="00620893"/>
    <w:rsid w:val="00620A8E"/>
    <w:rsid w:val="00620D31"/>
    <w:rsid w:val="006214D2"/>
    <w:rsid w:val="00621693"/>
    <w:rsid w:val="006219A6"/>
    <w:rsid w:val="00622761"/>
    <w:rsid w:val="00622B19"/>
    <w:rsid w:val="00622BD6"/>
    <w:rsid w:val="006235DA"/>
    <w:rsid w:val="006237D3"/>
    <w:rsid w:val="006239C6"/>
    <w:rsid w:val="00623A21"/>
    <w:rsid w:val="00623AF3"/>
    <w:rsid w:val="00623B52"/>
    <w:rsid w:val="00623BF5"/>
    <w:rsid w:val="00623C23"/>
    <w:rsid w:val="006243D9"/>
    <w:rsid w:val="00624D5F"/>
    <w:rsid w:val="006252FC"/>
    <w:rsid w:val="00625772"/>
    <w:rsid w:val="00625DE5"/>
    <w:rsid w:val="00626AE5"/>
    <w:rsid w:val="00626CFF"/>
    <w:rsid w:val="0062734C"/>
    <w:rsid w:val="00627429"/>
    <w:rsid w:val="006274D7"/>
    <w:rsid w:val="00627665"/>
    <w:rsid w:val="00627883"/>
    <w:rsid w:val="006300B0"/>
    <w:rsid w:val="0063063A"/>
    <w:rsid w:val="00630936"/>
    <w:rsid w:val="00630A8A"/>
    <w:rsid w:val="00630DEB"/>
    <w:rsid w:val="0063159D"/>
    <w:rsid w:val="00631A1A"/>
    <w:rsid w:val="0063222E"/>
    <w:rsid w:val="00632BEE"/>
    <w:rsid w:val="00632C4C"/>
    <w:rsid w:val="00633383"/>
    <w:rsid w:val="0063354B"/>
    <w:rsid w:val="00633AD9"/>
    <w:rsid w:val="00633E63"/>
    <w:rsid w:val="00633FE1"/>
    <w:rsid w:val="00634095"/>
    <w:rsid w:val="00634628"/>
    <w:rsid w:val="00634717"/>
    <w:rsid w:val="00634779"/>
    <w:rsid w:val="00634CBB"/>
    <w:rsid w:val="00634DA0"/>
    <w:rsid w:val="0063540E"/>
    <w:rsid w:val="00635CF5"/>
    <w:rsid w:val="00635EB7"/>
    <w:rsid w:val="00635FFF"/>
    <w:rsid w:val="006360E6"/>
    <w:rsid w:val="00636419"/>
    <w:rsid w:val="00636639"/>
    <w:rsid w:val="006366E2"/>
    <w:rsid w:val="00636B10"/>
    <w:rsid w:val="00636B86"/>
    <w:rsid w:val="00636F1D"/>
    <w:rsid w:val="00637505"/>
    <w:rsid w:val="0063782B"/>
    <w:rsid w:val="0064020C"/>
    <w:rsid w:val="006409B1"/>
    <w:rsid w:val="00640F66"/>
    <w:rsid w:val="006415A4"/>
    <w:rsid w:val="00641C72"/>
    <w:rsid w:val="00641EE2"/>
    <w:rsid w:val="00641FEF"/>
    <w:rsid w:val="006428FD"/>
    <w:rsid w:val="006433C4"/>
    <w:rsid w:val="00643913"/>
    <w:rsid w:val="006441CC"/>
    <w:rsid w:val="0064483F"/>
    <w:rsid w:val="0064535C"/>
    <w:rsid w:val="00645490"/>
    <w:rsid w:val="00645D5B"/>
    <w:rsid w:val="00645E56"/>
    <w:rsid w:val="00646E85"/>
    <w:rsid w:val="0064734B"/>
    <w:rsid w:val="00647683"/>
    <w:rsid w:val="00647947"/>
    <w:rsid w:val="00650429"/>
    <w:rsid w:val="00650A9C"/>
    <w:rsid w:val="00650E14"/>
    <w:rsid w:val="006513C0"/>
    <w:rsid w:val="006516D3"/>
    <w:rsid w:val="00651C14"/>
    <w:rsid w:val="00651FF0"/>
    <w:rsid w:val="0065207E"/>
    <w:rsid w:val="006522CF"/>
    <w:rsid w:val="00652615"/>
    <w:rsid w:val="0065279B"/>
    <w:rsid w:val="00652F6C"/>
    <w:rsid w:val="006530A9"/>
    <w:rsid w:val="0065325F"/>
    <w:rsid w:val="00653320"/>
    <w:rsid w:val="00653DC5"/>
    <w:rsid w:val="006542B9"/>
    <w:rsid w:val="006543A9"/>
    <w:rsid w:val="006545AB"/>
    <w:rsid w:val="00655019"/>
    <w:rsid w:val="00655480"/>
    <w:rsid w:val="00655705"/>
    <w:rsid w:val="00655B0D"/>
    <w:rsid w:val="00655C1A"/>
    <w:rsid w:val="00655D0F"/>
    <w:rsid w:val="006560D2"/>
    <w:rsid w:val="00656198"/>
    <w:rsid w:val="006562BB"/>
    <w:rsid w:val="0065670C"/>
    <w:rsid w:val="006567BA"/>
    <w:rsid w:val="00656815"/>
    <w:rsid w:val="00656890"/>
    <w:rsid w:val="00656DCF"/>
    <w:rsid w:val="006573DF"/>
    <w:rsid w:val="006575DF"/>
    <w:rsid w:val="00657D02"/>
    <w:rsid w:val="006600CF"/>
    <w:rsid w:val="0066126B"/>
    <w:rsid w:val="0066157D"/>
    <w:rsid w:val="006617DB"/>
    <w:rsid w:val="00661C8E"/>
    <w:rsid w:val="00661CFB"/>
    <w:rsid w:val="00662069"/>
    <w:rsid w:val="00662597"/>
    <w:rsid w:val="006627DD"/>
    <w:rsid w:val="00662AC9"/>
    <w:rsid w:val="00662B40"/>
    <w:rsid w:val="0066311D"/>
    <w:rsid w:val="006636FF"/>
    <w:rsid w:val="006637F0"/>
    <w:rsid w:val="00663B63"/>
    <w:rsid w:val="00663B8D"/>
    <w:rsid w:val="00663C4C"/>
    <w:rsid w:val="00663D52"/>
    <w:rsid w:val="006645FD"/>
    <w:rsid w:val="00664A36"/>
    <w:rsid w:val="00664DE4"/>
    <w:rsid w:val="00665124"/>
    <w:rsid w:val="00665187"/>
    <w:rsid w:val="0066529C"/>
    <w:rsid w:val="00665E5A"/>
    <w:rsid w:val="00666411"/>
    <w:rsid w:val="00666692"/>
    <w:rsid w:val="00666744"/>
    <w:rsid w:val="00666B9F"/>
    <w:rsid w:val="00667629"/>
    <w:rsid w:val="006676A7"/>
    <w:rsid w:val="00667E4C"/>
    <w:rsid w:val="00667F28"/>
    <w:rsid w:val="00667F65"/>
    <w:rsid w:val="00670038"/>
    <w:rsid w:val="006706EE"/>
    <w:rsid w:val="00670E12"/>
    <w:rsid w:val="00671190"/>
    <w:rsid w:val="00671345"/>
    <w:rsid w:val="006714C4"/>
    <w:rsid w:val="00671C3A"/>
    <w:rsid w:val="00671F47"/>
    <w:rsid w:val="006720EA"/>
    <w:rsid w:val="00672169"/>
    <w:rsid w:val="006722BE"/>
    <w:rsid w:val="00672AAB"/>
    <w:rsid w:val="00672B45"/>
    <w:rsid w:val="00672F67"/>
    <w:rsid w:val="00673ADE"/>
    <w:rsid w:val="00673D2E"/>
    <w:rsid w:val="0067421E"/>
    <w:rsid w:val="006744AA"/>
    <w:rsid w:val="006752BA"/>
    <w:rsid w:val="00675665"/>
    <w:rsid w:val="006756A6"/>
    <w:rsid w:val="0067581B"/>
    <w:rsid w:val="0067606C"/>
    <w:rsid w:val="00676518"/>
    <w:rsid w:val="006769E3"/>
    <w:rsid w:val="00677127"/>
    <w:rsid w:val="00677551"/>
    <w:rsid w:val="0067770A"/>
    <w:rsid w:val="00677A64"/>
    <w:rsid w:val="00677CC5"/>
    <w:rsid w:val="00677D0D"/>
    <w:rsid w:val="00677EB6"/>
    <w:rsid w:val="00680098"/>
    <w:rsid w:val="00680D68"/>
    <w:rsid w:val="00680E2B"/>
    <w:rsid w:val="0068138C"/>
    <w:rsid w:val="006813FC"/>
    <w:rsid w:val="006819C3"/>
    <w:rsid w:val="00681A53"/>
    <w:rsid w:val="00682018"/>
    <w:rsid w:val="006821A5"/>
    <w:rsid w:val="006824A5"/>
    <w:rsid w:val="006824BB"/>
    <w:rsid w:val="00682A57"/>
    <w:rsid w:val="00682AC8"/>
    <w:rsid w:val="00682AFD"/>
    <w:rsid w:val="006830A5"/>
    <w:rsid w:val="00683AD4"/>
    <w:rsid w:val="00683CFB"/>
    <w:rsid w:val="0068403E"/>
    <w:rsid w:val="0068428F"/>
    <w:rsid w:val="006846BC"/>
    <w:rsid w:val="00684E4F"/>
    <w:rsid w:val="00686348"/>
    <w:rsid w:val="0068639C"/>
    <w:rsid w:val="006866D1"/>
    <w:rsid w:val="006868F9"/>
    <w:rsid w:val="00686A02"/>
    <w:rsid w:val="00686C99"/>
    <w:rsid w:val="00686CFF"/>
    <w:rsid w:val="0068708D"/>
    <w:rsid w:val="00687267"/>
    <w:rsid w:val="006876AA"/>
    <w:rsid w:val="00687E03"/>
    <w:rsid w:val="00690132"/>
    <w:rsid w:val="006905DA"/>
    <w:rsid w:val="00690AA4"/>
    <w:rsid w:val="0069114A"/>
    <w:rsid w:val="006919A2"/>
    <w:rsid w:val="006919E9"/>
    <w:rsid w:val="00691ADE"/>
    <w:rsid w:val="00692230"/>
    <w:rsid w:val="00692B15"/>
    <w:rsid w:val="006932BC"/>
    <w:rsid w:val="006933C4"/>
    <w:rsid w:val="0069363F"/>
    <w:rsid w:val="00693CEC"/>
    <w:rsid w:val="00693D8B"/>
    <w:rsid w:val="00694993"/>
    <w:rsid w:val="0069548C"/>
    <w:rsid w:val="00695920"/>
    <w:rsid w:val="006959B1"/>
    <w:rsid w:val="00696199"/>
    <w:rsid w:val="00696798"/>
    <w:rsid w:val="00696ABC"/>
    <w:rsid w:val="00696DC9"/>
    <w:rsid w:val="00697502"/>
    <w:rsid w:val="00697589"/>
    <w:rsid w:val="0069764D"/>
    <w:rsid w:val="0069772E"/>
    <w:rsid w:val="006A0540"/>
    <w:rsid w:val="006A1A5A"/>
    <w:rsid w:val="006A25D9"/>
    <w:rsid w:val="006A275E"/>
    <w:rsid w:val="006A27BA"/>
    <w:rsid w:val="006A2C2C"/>
    <w:rsid w:val="006A312C"/>
    <w:rsid w:val="006A317F"/>
    <w:rsid w:val="006A356F"/>
    <w:rsid w:val="006A35A8"/>
    <w:rsid w:val="006A4242"/>
    <w:rsid w:val="006A4AFE"/>
    <w:rsid w:val="006A4FD4"/>
    <w:rsid w:val="006A4FDF"/>
    <w:rsid w:val="006A5732"/>
    <w:rsid w:val="006A5A45"/>
    <w:rsid w:val="006A62EE"/>
    <w:rsid w:val="006A634E"/>
    <w:rsid w:val="006A64B9"/>
    <w:rsid w:val="006A6983"/>
    <w:rsid w:val="006A6A3A"/>
    <w:rsid w:val="006A6B89"/>
    <w:rsid w:val="006A6CC8"/>
    <w:rsid w:val="006A7280"/>
    <w:rsid w:val="006A7552"/>
    <w:rsid w:val="006A756B"/>
    <w:rsid w:val="006A7A73"/>
    <w:rsid w:val="006A7A9F"/>
    <w:rsid w:val="006A7F85"/>
    <w:rsid w:val="006B07E8"/>
    <w:rsid w:val="006B0E9A"/>
    <w:rsid w:val="006B0FA8"/>
    <w:rsid w:val="006B230A"/>
    <w:rsid w:val="006B2669"/>
    <w:rsid w:val="006B3A00"/>
    <w:rsid w:val="006B48EA"/>
    <w:rsid w:val="006B4EF5"/>
    <w:rsid w:val="006B5BC3"/>
    <w:rsid w:val="006B5C86"/>
    <w:rsid w:val="006B605A"/>
    <w:rsid w:val="006B60B8"/>
    <w:rsid w:val="006B627D"/>
    <w:rsid w:val="006B67AA"/>
    <w:rsid w:val="006B69A2"/>
    <w:rsid w:val="006B7028"/>
    <w:rsid w:val="006B71A3"/>
    <w:rsid w:val="006B75A8"/>
    <w:rsid w:val="006C037B"/>
    <w:rsid w:val="006C10D0"/>
    <w:rsid w:val="006C1296"/>
    <w:rsid w:val="006C2639"/>
    <w:rsid w:val="006C2C3B"/>
    <w:rsid w:val="006C3362"/>
    <w:rsid w:val="006C3913"/>
    <w:rsid w:val="006C3B8F"/>
    <w:rsid w:val="006C3E86"/>
    <w:rsid w:val="006C3F7B"/>
    <w:rsid w:val="006C4809"/>
    <w:rsid w:val="006C4ADD"/>
    <w:rsid w:val="006C4BFA"/>
    <w:rsid w:val="006C4D87"/>
    <w:rsid w:val="006C4EAC"/>
    <w:rsid w:val="006C518C"/>
    <w:rsid w:val="006C5500"/>
    <w:rsid w:val="006C60BB"/>
    <w:rsid w:val="006C6319"/>
    <w:rsid w:val="006C64AB"/>
    <w:rsid w:val="006C7367"/>
    <w:rsid w:val="006C792C"/>
    <w:rsid w:val="006C7B4B"/>
    <w:rsid w:val="006C7CF2"/>
    <w:rsid w:val="006D0565"/>
    <w:rsid w:val="006D076E"/>
    <w:rsid w:val="006D0902"/>
    <w:rsid w:val="006D1AC8"/>
    <w:rsid w:val="006D1B3A"/>
    <w:rsid w:val="006D1D42"/>
    <w:rsid w:val="006D293A"/>
    <w:rsid w:val="006D2A01"/>
    <w:rsid w:val="006D2B4D"/>
    <w:rsid w:val="006D2D8D"/>
    <w:rsid w:val="006D34C6"/>
    <w:rsid w:val="006D393A"/>
    <w:rsid w:val="006D3B48"/>
    <w:rsid w:val="006D4125"/>
    <w:rsid w:val="006D4152"/>
    <w:rsid w:val="006D434A"/>
    <w:rsid w:val="006D4B0E"/>
    <w:rsid w:val="006D5387"/>
    <w:rsid w:val="006D5876"/>
    <w:rsid w:val="006D5F5A"/>
    <w:rsid w:val="006D6118"/>
    <w:rsid w:val="006D61E5"/>
    <w:rsid w:val="006D625F"/>
    <w:rsid w:val="006D63B6"/>
    <w:rsid w:val="006D6718"/>
    <w:rsid w:val="006D7041"/>
    <w:rsid w:val="006D72F6"/>
    <w:rsid w:val="006D7480"/>
    <w:rsid w:val="006D75BB"/>
    <w:rsid w:val="006D7C52"/>
    <w:rsid w:val="006E089B"/>
    <w:rsid w:val="006E08BE"/>
    <w:rsid w:val="006E099C"/>
    <w:rsid w:val="006E0C31"/>
    <w:rsid w:val="006E0F1F"/>
    <w:rsid w:val="006E1107"/>
    <w:rsid w:val="006E11D8"/>
    <w:rsid w:val="006E1365"/>
    <w:rsid w:val="006E1488"/>
    <w:rsid w:val="006E149E"/>
    <w:rsid w:val="006E2054"/>
    <w:rsid w:val="006E3351"/>
    <w:rsid w:val="006E3818"/>
    <w:rsid w:val="006E3C01"/>
    <w:rsid w:val="006E4195"/>
    <w:rsid w:val="006E41D7"/>
    <w:rsid w:val="006E431E"/>
    <w:rsid w:val="006E441B"/>
    <w:rsid w:val="006E4586"/>
    <w:rsid w:val="006E4742"/>
    <w:rsid w:val="006E4A10"/>
    <w:rsid w:val="006E4D5B"/>
    <w:rsid w:val="006E5539"/>
    <w:rsid w:val="006E5C86"/>
    <w:rsid w:val="006E5EFA"/>
    <w:rsid w:val="006E5F47"/>
    <w:rsid w:val="006E6112"/>
    <w:rsid w:val="006E6316"/>
    <w:rsid w:val="006E672D"/>
    <w:rsid w:val="006E6B2B"/>
    <w:rsid w:val="006E77FF"/>
    <w:rsid w:val="006E7886"/>
    <w:rsid w:val="006E7C7A"/>
    <w:rsid w:val="006F014A"/>
    <w:rsid w:val="006F035E"/>
    <w:rsid w:val="006F0768"/>
    <w:rsid w:val="006F104F"/>
    <w:rsid w:val="006F1564"/>
    <w:rsid w:val="006F1829"/>
    <w:rsid w:val="006F1AAE"/>
    <w:rsid w:val="006F1EFE"/>
    <w:rsid w:val="006F2226"/>
    <w:rsid w:val="006F2851"/>
    <w:rsid w:val="006F2874"/>
    <w:rsid w:val="006F30DC"/>
    <w:rsid w:val="006F390C"/>
    <w:rsid w:val="006F3B7C"/>
    <w:rsid w:val="006F3C53"/>
    <w:rsid w:val="006F3DF4"/>
    <w:rsid w:val="006F4C3C"/>
    <w:rsid w:val="006F503C"/>
    <w:rsid w:val="006F5832"/>
    <w:rsid w:val="006F5BEE"/>
    <w:rsid w:val="006F5BF4"/>
    <w:rsid w:val="006F63D1"/>
    <w:rsid w:val="006F6903"/>
    <w:rsid w:val="006F6B30"/>
    <w:rsid w:val="006F7016"/>
    <w:rsid w:val="006F724F"/>
    <w:rsid w:val="006F726D"/>
    <w:rsid w:val="006F7E5C"/>
    <w:rsid w:val="006F7F81"/>
    <w:rsid w:val="00700344"/>
    <w:rsid w:val="00700F66"/>
    <w:rsid w:val="00700FBB"/>
    <w:rsid w:val="00700FBC"/>
    <w:rsid w:val="00700FD2"/>
    <w:rsid w:val="007015A4"/>
    <w:rsid w:val="00701D1B"/>
    <w:rsid w:val="00702268"/>
    <w:rsid w:val="007025A6"/>
    <w:rsid w:val="007029F1"/>
    <w:rsid w:val="00702CF7"/>
    <w:rsid w:val="007030F2"/>
    <w:rsid w:val="007036B7"/>
    <w:rsid w:val="007038A0"/>
    <w:rsid w:val="007039C9"/>
    <w:rsid w:val="00703AEB"/>
    <w:rsid w:val="007042D5"/>
    <w:rsid w:val="007043A2"/>
    <w:rsid w:val="007048E6"/>
    <w:rsid w:val="007049A1"/>
    <w:rsid w:val="00704A90"/>
    <w:rsid w:val="00704F47"/>
    <w:rsid w:val="00704FD2"/>
    <w:rsid w:val="007050AF"/>
    <w:rsid w:val="00705153"/>
    <w:rsid w:val="0070537F"/>
    <w:rsid w:val="00705431"/>
    <w:rsid w:val="007059BE"/>
    <w:rsid w:val="0070638A"/>
    <w:rsid w:val="00706E26"/>
    <w:rsid w:val="0070702A"/>
    <w:rsid w:val="00707224"/>
    <w:rsid w:val="007077DE"/>
    <w:rsid w:val="00707AFD"/>
    <w:rsid w:val="00710C39"/>
    <w:rsid w:val="00710E3A"/>
    <w:rsid w:val="007113BE"/>
    <w:rsid w:val="007113C7"/>
    <w:rsid w:val="00712AE7"/>
    <w:rsid w:val="00712D0E"/>
    <w:rsid w:val="0071312A"/>
    <w:rsid w:val="007134BD"/>
    <w:rsid w:val="007144C1"/>
    <w:rsid w:val="00715334"/>
    <w:rsid w:val="0071578B"/>
    <w:rsid w:val="007158DB"/>
    <w:rsid w:val="007161D2"/>
    <w:rsid w:val="007169CC"/>
    <w:rsid w:val="0071700C"/>
    <w:rsid w:val="007173D4"/>
    <w:rsid w:val="0071742B"/>
    <w:rsid w:val="00717A63"/>
    <w:rsid w:val="0072021C"/>
    <w:rsid w:val="007202E0"/>
    <w:rsid w:val="007203E5"/>
    <w:rsid w:val="0072060F"/>
    <w:rsid w:val="00720698"/>
    <w:rsid w:val="00720857"/>
    <w:rsid w:val="00720E09"/>
    <w:rsid w:val="0072160A"/>
    <w:rsid w:val="00722106"/>
    <w:rsid w:val="0072227A"/>
    <w:rsid w:val="00722CB9"/>
    <w:rsid w:val="0072328A"/>
    <w:rsid w:val="00723383"/>
    <w:rsid w:val="00723723"/>
    <w:rsid w:val="00723771"/>
    <w:rsid w:val="0072380C"/>
    <w:rsid w:val="00723B90"/>
    <w:rsid w:val="007241A9"/>
    <w:rsid w:val="00725016"/>
    <w:rsid w:val="00725308"/>
    <w:rsid w:val="00725344"/>
    <w:rsid w:val="0072584C"/>
    <w:rsid w:val="007260DE"/>
    <w:rsid w:val="007262C8"/>
    <w:rsid w:val="00726377"/>
    <w:rsid w:val="00726B7C"/>
    <w:rsid w:val="00726FCB"/>
    <w:rsid w:val="00727186"/>
    <w:rsid w:val="007271D7"/>
    <w:rsid w:val="007276E4"/>
    <w:rsid w:val="00730113"/>
    <w:rsid w:val="007305F2"/>
    <w:rsid w:val="0073070B"/>
    <w:rsid w:val="007309B5"/>
    <w:rsid w:val="00730AA5"/>
    <w:rsid w:val="00730C6D"/>
    <w:rsid w:val="007310EC"/>
    <w:rsid w:val="00731520"/>
    <w:rsid w:val="00731AC1"/>
    <w:rsid w:val="007326DE"/>
    <w:rsid w:val="00732AED"/>
    <w:rsid w:val="00732DBA"/>
    <w:rsid w:val="00732E83"/>
    <w:rsid w:val="00734381"/>
    <w:rsid w:val="00734679"/>
    <w:rsid w:val="00734C12"/>
    <w:rsid w:val="00735091"/>
    <w:rsid w:val="00735201"/>
    <w:rsid w:val="007354F8"/>
    <w:rsid w:val="0073557A"/>
    <w:rsid w:val="00735852"/>
    <w:rsid w:val="00736068"/>
    <w:rsid w:val="0073646F"/>
    <w:rsid w:val="00736DB8"/>
    <w:rsid w:val="00736FC4"/>
    <w:rsid w:val="00737097"/>
    <w:rsid w:val="007373E4"/>
    <w:rsid w:val="0073744B"/>
    <w:rsid w:val="00737560"/>
    <w:rsid w:val="0074004B"/>
    <w:rsid w:val="00740101"/>
    <w:rsid w:val="00740288"/>
    <w:rsid w:val="00740434"/>
    <w:rsid w:val="0074051B"/>
    <w:rsid w:val="0074085B"/>
    <w:rsid w:val="00740F73"/>
    <w:rsid w:val="00741267"/>
    <w:rsid w:val="00741355"/>
    <w:rsid w:val="00741535"/>
    <w:rsid w:val="00741A6C"/>
    <w:rsid w:val="00742342"/>
    <w:rsid w:val="0074268B"/>
    <w:rsid w:val="00743119"/>
    <w:rsid w:val="00743354"/>
    <w:rsid w:val="0074397D"/>
    <w:rsid w:val="00743C69"/>
    <w:rsid w:val="00744302"/>
    <w:rsid w:val="00744ECE"/>
    <w:rsid w:val="00745022"/>
    <w:rsid w:val="0074651C"/>
    <w:rsid w:val="00746F02"/>
    <w:rsid w:val="0074769B"/>
    <w:rsid w:val="00747E08"/>
    <w:rsid w:val="00750165"/>
    <w:rsid w:val="007505A5"/>
    <w:rsid w:val="00750E97"/>
    <w:rsid w:val="007514C3"/>
    <w:rsid w:val="00751F22"/>
    <w:rsid w:val="00752346"/>
    <w:rsid w:val="00752693"/>
    <w:rsid w:val="007526B4"/>
    <w:rsid w:val="0075270B"/>
    <w:rsid w:val="0075290C"/>
    <w:rsid w:val="00753AFA"/>
    <w:rsid w:val="00753F1B"/>
    <w:rsid w:val="00753FC5"/>
    <w:rsid w:val="00754918"/>
    <w:rsid w:val="00754995"/>
    <w:rsid w:val="007549A8"/>
    <w:rsid w:val="00754A09"/>
    <w:rsid w:val="0075542D"/>
    <w:rsid w:val="00755A00"/>
    <w:rsid w:val="00755D9A"/>
    <w:rsid w:val="00756109"/>
    <w:rsid w:val="00756C39"/>
    <w:rsid w:val="00756D87"/>
    <w:rsid w:val="00756EF3"/>
    <w:rsid w:val="00756F14"/>
    <w:rsid w:val="00757450"/>
    <w:rsid w:val="007578ED"/>
    <w:rsid w:val="0076044D"/>
    <w:rsid w:val="00761789"/>
    <w:rsid w:val="00761CA6"/>
    <w:rsid w:val="00761F6F"/>
    <w:rsid w:val="0076226A"/>
    <w:rsid w:val="00762475"/>
    <w:rsid w:val="0076362B"/>
    <w:rsid w:val="00763972"/>
    <w:rsid w:val="00764C36"/>
    <w:rsid w:val="00765355"/>
    <w:rsid w:val="00765D58"/>
    <w:rsid w:val="00765D6E"/>
    <w:rsid w:val="00765F95"/>
    <w:rsid w:val="0076601B"/>
    <w:rsid w:val="007665E1"/>
    <w:rsid w:val="00766899"/>
    <w:rsid w:val="00766A1B"/>
    <w:rsid w:val="00767084"/>
    <w:rsid w:val="007672DB"/>
    <w:rsid w:val="00767A3C"/>
    <w:rsid w:val="00770202"/>
    <w:rsid w:val="0077091E"/>
    <w:rsid w:val="00770BBC"/>
    <w:rsid w:val="007718A0"/>
    <w:rsid w:val="00771B93"/>
    <w:rsid w:val="00771C05"/>
    <w:rsid w:val="00772503"/>
    <w:rsid w:val="007726C9"/>
    <w:rsid w:val="00772EB5"/>
    <w:rsid w:val="0077360C"/>
    <w:rsid w:val="0077395A"/>
    <w:rsid w:val="00773A8B"/>
    <w:rsid w:val="00773B8E"/>
    <w:rsid w:val="00773C04"/>
    <w:rsid w:val="00773ED2"/>
    <w:rsid w:val="00774848"/>
    <w:rsid w:val="007749EA"/>
    <w:rsid w:val="00774E3A"/>
    <w:rsid w:val="0077538F"/>
    <w:rsid w:val="00776721"/>
    <w:rsid w:val="00776939"/>
    <w:rsid w:val="0077707D"/>
    <w:rsid w:val="00777109"/>
    <w:rsid w:val="0077760E"/>
    <w:rsid w:val="00777993"/>
    <w:rsid w:val="00777BDE"/>
    <w:rsid w:val="00780126"/>
    <w:rsid w:val="007802F2"/>
    <w:rsid w:val="00780526"/>
    <w:rsid w:val="00780BA4"/>
    <w:rsid w:val="00780DC3"/>
    <w:rsid w:val="00780DC7"/>
    <w:rsid w:val="00780EDF"/>
    <w:rsid w:val="00780FF4"/>
    <w:rsid w:val="007813B8"/>
    <w:rsid w:val="00781B21"/>
    <w:rsid w:val="00781EBE"/>
    <w:rsid w:val="0078342C"/>
    <w:rsid w:val="007842B3"/>
    <w:rsid w:val="00784520"/>
    <w:rsid w:val="00784838"/>
    <w:rsid w:val="007848B3"/>
    <w:rsid w:val="00784BF7"/>
    <w:rsid w:val="00785500"/>
    <w:rsid w:val="00785D73"/>
    <w:rsid w:val="00785DA4"/>
    <w:rsid w:val="007860F5"/>
    <w:rsid w:val="00786780"/>
    <w:rsid w:val="00786B71"/>
    <w:rsid w:val="00787BC8"/>
    <w:rsid w:val="00787D67"/>
    <w:rsid w:val="00787D8E"/>
    <w:rsid w:val="007900BA"/>
    <w:rsid w:val="007911E6"/>
    <w:rsid w:val="00791284"/>
    <w:rsid w:val="007915AE"/>
    <w:rsid w:val="00791B19"/>
    <w:rsid w:val="00791C4B"/>
    <w:rsid w:val="00791F1A"/>
    <w:rsid w:val="00791F49"/>
    <w:rsid w:val="007924C6"/>
    <w:rsid w:val="00792B33"/>
    <w:rsid w:val="00792C4A"/>
    <w:rsid w:val="00792CC8"/>
    <w:rsid w:val="00793CC0"/>
    <w:rsid w:val="00793EED"/>
    <w:rsid w:val="00794131"/>
    <w:rsid w:val="00794EF1"/>
    <w:rsid w:val="00794FCE"/>
    <w:rsid w:val="00795119"/>
    <w:rsid w:val="00795C51"/>
    <w:rsid w:val="0079672F"/>
    <w:rsid w:val="007968CF"/>
    <w:rsid w:val="00796EC0"/>
    <w:rsid w:val="00797D35"/>
    <w:rsid w:val="007A09AE"/>
    <w:rsid w:val="007A0F0B"/>
    <w:rsid w:val="007A15A2"/>
    <w:rsid w:val="007A1FAA"/>
    <w:rsid w:val="007A2192"/>
    <w:rsid w:val="007A2480"/>
    <w:rsid w:val="007A26F8"/>
    <w:rsid w:val="007A28F4"/>
    <w:rsid w:val="007A30AE"/>
    <w:rsid w:val="007A318A"/>
    <w:rsid w:val="007A3822"/>
    <w:rsid w:val="007A38D8"/>
    <w:rsid w:val="007A3DD5"/>
    <w:rsid w:val="007A3FCD"/>
    <w:rsid w:val="007A40A8"/>
    <w:rsid w:val="007A49CE"/>
    <w:rsid w:val="007A52A6"/>
    <w:rsid w:val="007A539F"/>
    <w:rsid w:val="007A56A4"/>
    <w:rsid w:val="007A5A26"/>
    <w:rsid w:val="007A5B3D"/>
    <w:rsid w:val="007A5D6F"/>
    <w:rsid w:val="007A6B48"/>
    <w:rsid w:val="007A7E6B"/>
    <w:rsid w:val="007B0EB6"/>
    <w:rsid w:val="007B14C6"/>
    <w:rsid w:val="007B1581"/>
    <w:rsid w:val="007B1D15"/>
    <w:rsid w:val="007B22F8"/>
    <w:rsid w:val="007B2306"/>
    <w:rsid w:val="007B2608"/>
    <w:rsid w:val="007B2609"/>
    <w:rsid w:val="007B2E59"/>
    <w:rsid w:val="007B31BC"/>
    <w:rsid w:val="007B31CE"/>
    <w:rsid w:val="007B323E"/>
    <w:rsid w:val="007B34D1"/>
    <w:rsid w:val="007B388B"/>
    <w:rsid w:val="007B4AC3"/>
    <w:rsid w:val="007B5563"/>
    <w:rsid w:val="007B5D55"/>
    <w:rsid w:val="007B60CF"/>
    <w:rsid w:val="007B6165"/>
    <w:rsid w:val="007B6A52"/>
    <w:rsid w:val="007B7070"/>
    <w:rsid w:val="007B79B9"/>
    <w:rsid w:val="007B7B50"/>
    <w:rsid w:val="007C0419"/>
    <w:rsid w:val="007C04D3"/>
    <w:rsid w:val="007C0680"/>
    <w:rsid w:val="007C0983"/>
    <w:rsid w:val="007C0CD5"/>
    <w:rsid w:val="007C19EA"/>
    <w:rsid w:val="007C200C"/>
    <w:rsid w:val="007C20B1"/>
    <w:rsid w:val="007C2DDC"/>
    <w:rsid w:val="007C3051"/>
    <w:rsid w:val="007C3440"/>
    <w:rsid w:val="007C37AC"/>
    <w:rsid w:val="007C3BD3"/>
    <w:rsid w:val="007C3C3B"/>
    <w:rsid w:val="007C42BF"/>
    <w:rsid w:val="007C432B"/>
    <w:rsid w:val="007C4527"/>
    <w:rsid w:val="007C455B"/>
    <w:rsid w:val="007C4F60"/>
    <w:rsid w:val="007C5090"/>
    <w:rsid w:val="007C5179"/>
    <w:rsid w:val="007C55DC"/>
    <w:rsid w:val="007C5C6A"/>
    <w:rsid w:val="007C5E3A"/>
    <w:rsid w:val="007C6079"/>
    <w:rsid w:val="007C626A"/>
    <w:rsid w:val="007C641B"/>
    <w:rsid w:val="007C6652"/>
    <w:rsid w:val="007C7038"/>
    <w:rsid w:val="007C7436"/>
    <w:rsid w:val="007C78A7"/>
    <w:rsid w:val="007C7C45"/>
    <w:rsid w:val="007D01F1"/>
    <w:rsid w:val="007D05D6"/>
    <w:rsid w:val="007D08B5"/>
    <w:rsid w:val="007D0E4F"/>
    <w:rsid w:val="007D1157"/>
    <w:rsid w:val="007D1564"/>
    <w:rsid w:val="007D1B15"/>
    <w:rsid w:val="007D1E2B"/>
    <w:rsid w:val="007D2229"/>
    <w:rsid w:val="007D330B"/>
    <w:rsid w:val="007D3352"/>
    <w:rsid w:val="007D335B"/>
    <w:rsid w:val="007D38F1"/>
    <w:rsid w:val="007D3DEB"/>
    <w:rsid w:val="007D44FF"/>
    <w:rsid w:val="007D4833"/>
    <w:rsid w:val="007D4D52"/>
    <w:rsid w:val="007D5626"/>
    <w:rsid w:val="007D5B41"/>
    <w:rsid w:val="007D6448"/>
    <w:rsid w:val="007D6781"/>
    <w:rsid w:val="007D6CD5"/>
    <w:rsid w:val="007D6E84"/>
    <w:rsid w:val="007D6FB0"/>
    <w:rsid w:val="007D7151"/>
    <w:rsid w:val="007D7162"/>
    <w:rsid w:val="007D71CA"/>
    <w:rsid w:val="007D74A2"/>
    <w:rsid w:val="007D75A5"/>
    <w:rsid w:val="007E0078"/>
    <w:rsid w:val="007E02AA"/>
    <w:rsid w:val="007E0B41"/>
    <w:rsid w:val="007E130F"/>
    <w:rsid w:val="007E1378"/>
    <w:rsid w:val="007E13F3"/>
    <w:rsid w:val="007E1596"/>
    <w:rsid w:val="007E32F7"/>
    <w:rsid w:val="007E3CAF"/>
    <w:rsid w:val="007E3DE5"/>
    <w:rsid w:val="007E3E84"/>
    <w:rsid w:val="007E4F9F"/>
    <w:rsid w:val="007E5148"/>
    <w:rsid w:val="007E5640"/>
    <w:rsid w:val="007E5A5C"/>
    <w:rsid w:val="007E5BED"/>
    <w:rsid w:val="007E6157"/>
    <w:rsid w:val="007E61F0"/>
    <w:rsid w:val="007E6585"/>
    <w:rsid w:val="007E6691"/>
    <w:rsid w:val="007E6A2A"/>
    <w:rsid w:val="007E6D0C"/>
    <w:rsid w:val="007E7118"/>
    <w:rsid w:val="007E712D"/>
    <w:rsid w:val="007E7784"/>
    <w:rsid w:val="007E7993"/>
    <w:rsid w:val="007E7AAE"/>
    <w:rsid w:val="007F0532"/>
    <w:rsid w:val="007F05B3"/>
    <w:rsid w:val="007F0848"/>
    <w:rsid w:val="007F084C"/>
    <w:rsid w:val="007F0920"/>
    <w:rsid w:val="007F0A5C"/>
    <w:rsid w:val="007F0E04"/>
    <w:rsid w:val="007F0E99"/>
    <w:rsid w:val="007F10B9"/>
    <w:rsid w:val="007F1167"/>
    <w:rsid w:val="007F121D"/>
    <w:rsid w:val="007F1E0D"/>
    <w:rsid w:val="007F232B"/>
    <w:rsid w:val="007F24D1"/>
    <w:rsid w:val="007F2606"/>
    <w:rsid w:val="007F29D4"/>
    <w:rsid w:val="007F2CC3"/>
    <w:rsid w:val="007F2ED8"/>
    <w:rsid w:val="007F2F7C"/>
    <w:rsid w:val="007F3059"/>
    <w:rsid w:val="007F3437"/>
    <w:rsid w:val="007F37E0"/>
    <w:rsid w:val="007F398C"/>
    <w:rsid w:val="007F3A4A"/>
    <w:rsid w:val="007F459D"/>
    <w:rsid w:val="007F46E6"/>
    <w:rsid w:val="007F64EA"/>
    <w:rsid w:val="007F65B6"/>
    <w:rsid w:val="007F6CA0"/>
    <w:rsid w:val="007F6FBC"/>
    <w:rsid w:val="007F73AD"/>
    <w:rsid w:val="007F7719"/>
    <w:rsid w:val="007F7908"/>
    <w:rsid w:val="007F7B51"/>
    <w:rsid w:val="0080011B"/>
    <w:rsid w:val="00800310"/>
    <w:rsid w:val="00800B57"/>
    <w:rsid w:val="00800BD0"/>
    <w:rsid w:val="00800D18"/>
    <w:rsid w:val="00800E22"/>
    <w:rsid w:val="008010DD"/>
    <w:rsid w:val="008010EB"/>
    <w:rsid w:val="00801497"/>
    <w:rsid w:val="0080178C"/>
    <w:rsid w:val="00801C1E"/>
    <w:rsid w:val="00802244"/>
    <w:rsid w:val="0080242C"/>
    <w:rsid w:val="008025D8"/>
    <w:rsid w:val="0080285A"/>
    <w:rsid w:val="00802F85"/>
    <w:rsid w:val="00803F74"/>
    <w:rsid w:val="008040F3"/>
    <w:rsid w:val="00804F08"/>
    <w:rsid w:val="00804FD7"/>
    <w:rsid w:val="00805C63"/>
    <w:rsid w:val="008061B7"/>
    <w:rsid w:val="00806448"/>
    <w:rsid w:val="0080644F"/>
    <w:rsid w:val="00806DCE"/>
    <w:rsid w:val="00807285"/>
    <w:rsid w:val="00807669"/>
    <w:rsid w:val="008076CA"/>
    <w:rsid w:val="00807729"/>
    <w:rsid w:val="00807F46"/>
    <w:rsid w:val="00810794"/>
    <w:rsid w:val="0081095F"/>
    <w:rsid w:val="00810D27"/>
    <w:rsid w:val="00810DCA"/>
    <w:rsid w:val="00811499"/>
    <w:rsid w:val="00811505"/>
    <w:rsid w:val="0081216F"/>
    <w:rsid w:val="0081293D"/>
    <w:rsid w:val="00812D6B"/>
    <w:rsid w:val="00813332"/>
    <w:rsid w:val="00813856"/>
    <w:rsid w:val="00813B05"/>
    <w:rsid w:val="00814147"/>
    <w:rsid w:val="0081427E"/>
    <w:rsid w:val="0081492C"/>
    <w:rsid w:val="00814F07"/>
    <w:rsid w:val="00815186"/>
    <w:rsid w:val="008153A8"/>
    <w:rsid w:val="0081608C"/>
    <w:rsid w:val="008160A2"/>
    <w:rsid w:val="008166C8"/>
    <w:rsid w:val="00816936"/>
    <w:rsid w:val="00816E24"/>
    <w:rsid w:val="00817DA7"/>
    <w:rsid w:val="00820359"/>
    <w:rsid w:val="008209C9"/>
    <w:rsid w:val="00820B01"/>
    <w:rsid w:val="00821005"/>
    <w:rsid w:val="00821196"/>
    <w:rsid w:val="008212A2"/>
    <w:rsid w:val="00821DCA"/>
    <w:rsid w:val="008224A0"/>
    <w:rsid w:val="008229D9"/>
    <w:rsid w:val="00822DA0"/>
    <w:rsid w:val="0082380F"/>
    <w:rsid w:val="008238F3"/>
    <w:rsid w:val="00823E04"/>
    <w:rsid w:val="00823FDC"/>
    <w:rsid w:val="008240B4"/>
    <w:rsid w:val="008252F6"/>
    <w:rsid w:val="00825742"/>
    <w:rsid w:val="00825749"/>
    <w:rsid w:val="008258F1"/>
    <w:rsid w:val="00826060"/>
    <w:rsid w:val="00826658"/>
    <w:rsid w:val="0082696A"/>
    <w:rsid w:val="00826ED4"/>
    <w:rsid w:val="00827EEB"/>
    <w:rsid w:val="00827F59"/>
    <w:rsid w:val="0083022D"/>
    <w:rsid w:val="00830F34"/>
    <w:rsid w:val="00831193"/>
    <w:rsid w:val="008312A9"/>
    <w:rsid w:val="00831372"/>
    <w:rsid w:val="008314F3"/>
    <w:rsid w:val="008319A0"/>
    <w:rsid w:val="00831E9B"/>
    <w:rsid w:val="00831FD3"/>
    <w:rsid w:val="00832375"/>
    <w:rsid w:val="00832880"/>
    <w:rsid w:val="00833419"/>
    <w:rsid w:val="0083405F"/>
    <w:rsid w:val="00834159"/>
    <w:rsid w:val="00834DAC"/>
    <w:rsid w:val="00835B00"/>
    <w:rsid w:val="00835BD5"/>
    <w:rsid w:val="008363E5"/>
    <w:rsid w:val="0083640A"/>
    <w:rsid w:val="0083716B"/>
    <w:rsid w:val="008377BE"/>
    <w:rsid w:val="0083797D"/>
    <w:rsid w:val="00837B9F"/>
    <w:rsid w:val="00842C29"/>
    <w:rsid w:val="00842E2C"/>
    <w:rsid w:val="008438D4"/>
    <w:rsid w:val="008438E2"/>
    <w:rsid w:val="00843AC8"/>
    <w:rsid w:val="008447E8"/>
    <w:rsid w:val="00844DCB"/>
    <w:rsid w:val="00845474"/>
    <w:rsid w:val="008454EA"/>
    <w:rsid w:val="008455F9"/>
    <w:rsid w:val="00845FEB"/>
    <w:rsid w:val="00846714"/>
    <w:rsid w:val="008468F8"/>
    <w:rsid w:val="00850891"/>
    <w:rsid w:val="008509EB"/>
    <w:rsid w:val="00850AA8"/>
    <w:rsid w:val="00850CF5"/>
    <w:rsid w:val="00850F2A"/>
    <w:rsid w:val="00851068"/>
    <w:rsid w:val="0085210B"/>
    <w:rsid w:val="00852458"/>
    <w:rsid w:val="00852550"/>
    <w:rsid w:val="00852897"/>
    <w:rsid w:val="00852FC2"/>
    <w:rsid w:val="0085322A"/>
    <w:rsid w:val="008534A9"/>
    <w:rsid w:val="00854AF2"/>
    <w:rsid w:val="00854C5C"/>
    <w:rsid w:val="00854E3A"/>
    <w:rsid w:val="00854F57"/>
    <w:rsid w:val="0085536D"/>
    <w:rsid w:val="00855412"/>
    <w:rsid w:val="00855537"/>
    <w:rsid w:val="00855EB3"/>
    <w:rsid w:val="00856033"/>
    <w:rsid w:val="008560FA"/>
    <w:rsid w:val="00860406"/>
    <w:rsid w:val="00860E84"/>
    <w:rsid w:val="008612C8"/>
    <w:rsid w:val="008612CE"/>
    <w:rsid w:val="00861715"/>
    <w:rsid w:val="00862331"/>
    <w:rsid w:val="0086250E"/>
    <w:rsid w:val="00862B39"/>
    <w:rsid w:val="00862EBD"/>
    <w:rsid w:val="008633BA"/>
    <w:rsid w:val="008636CB"/>
    <w:rsid w:val="00863CEE"/>
    <w:rsid w:val="00864079"/>
    <w:rsid w:val="00864FCC"/>
    <w:rsid w:val="008653D9"/>
    <w:rsid w:val="0086587A"/>
    <w:rsid w:val="00865C22"/>
    <w:rsid w:val="0086643C"/>
    <w:rsid w:val="008664B3"/>
    <w:rsid w:val="008672F7"/>
    <w:rsid w:val="00867B93"/>
    <w:rsid w:val="0087061A"/>
    <w:rsid w:val="00870D96"/>
    <w:rsid w:val="00871025"/>
    <w:rsid w:val="008715CD"/>
    <w:rsid w:val="008719E2"/>
    <w:rsid w:val="00871B63"/>
    <w:rsid w:val="00871D06"/>
    <w:rsid w:val="0087223B"/>
    <w:rsid w:val="00872F30"/>
    <w:rsid w:val="0087339D"/>
    <w:rsid w:val="00874A40"/>
    <w:rsid w:val="00874B9B"/>
    <w:rsid w:val="00874CCF"/>
    <w:rsid w:val="00875323"/>
    <w:rsid w:val="00875385"/>
    <w:rsid w:val="00875BA5"/>
    <w:rsid w:val="008769C2"/>
    <w:rsid w:val="008772F2"/>
    <w:rsid w:val="00877A8C"/>
    <w:rsid w:val="00877EBF"/>
    <w:rsid w:val="00877FE9"/>
    <w:rsid w:val="0088011A"/>
    <w:rsid w:val="008802A9"/>
    <w:rsid w:val="00880348"/>
    <w:rsid w:val="00880C0F"/>
    <w:rsid w:val="00881459"/>
    <w:rsid w:val="008814B0"/>
    <w:rsid w:val="008816E0"/>
    <w:rsid w:val="008817C0"/>
    <w:rsid w:val="008824D6"/>
    <w:rsid w:val="00882683"/>
    <w:rsid w:val="008827D6"/>
    <w:rsid w:val="008828F1"/>
    <w:rsid w:val="00882E98"/>
    <w:rsid w:val="00882FB3"/>
    <w:rsid w:val="0088403A"/>
    <w:rsid w:val="00884045"/>
    <w:rsid w:val="00884985"/>
    <w:rsid w:val="00884987"/>
    <w:rsid w:val="00884B58"/>
    <w:rsid w:val="00884E88"/>
    <w:rsid w:val="0088514D"/>
    <w:rsid w:val="00885312"/>
    <w:rsid w:val="00885B06"/>
    <w:rsid w:val="00885C10"/>
    <w:rsid w:val="00885C8E"/>
    <w:rsid w:val="008863DD"/>
    <w:rsid w:val="0088645F"/>
    <w:rsid w:val="008864F2"/>
    <w:rsid w:val="008865BB"/>
    <w:rsid w:val="00886BDC"/>
    <w:rsid w:val="00886D60"/>
    <w:rsid w:val="008871CD"/>
    <w:rsid w:val="0088738C"/>
    <w:rsid w:val="0088793B"/>
    <w:rsid w:val="0089191F"/>
    <w:rsid w:val="00891AFB"/>
    <w:rsid w:val="00891B96"/>
    <w:rsid w:val="00891F54"/>
    <w:rsid w:val="008921E9"/>
    <w:rsid w:val="0089262A"/>
    <w:rsid w:val="008926C3"/>
    <w:rsid w:val="008928DD"/>
    <w:rsid w:val="00893239"/>
    <w:rsid w:val="008932D6"/>
    <w:rsid w:val="00893542"/>
    <w:rsid w:val="008938F7"/>
    <w:rsid w:val="00893994"/>
    <w:rsid w:val="00893B80"/>
    <w:rsid w:val="00894244"/>
    <w:rsid w:val="008944C6"/>
    <w:rsid w:val="00894694"/>
    <w:rsid w:val="00894F31"/>
    <w:rsid w:val="00895534"/>
    <w:rsid w:val="008956B6"/>
    <w:rsid w:val="00896103"/>
    <w:rsid w:val="00896783"/>
    <w:rsid w:val="00896923"/>
    <w:rsid w:val="00896C96"/>
    <w:rsid w:val="00896D0F"/>
    <w:rsid w:val="00896DAB"/>
    <w:rsid w:val="00896FFE"/>
    <w:rsid w:val="0089702B"/>
    <w:rsid w:val="0089724C"/>
    <w:rsid w:val="008977CA"/>
    <w:rsid w:val="00897B26"/>
    <w:rsid w:val="00897B33"/>
    <w:rsid w:val="008A07A4"/>
    <w:rsid w:val="008A1C4C"/>
    <w:rsid w:val="008A2358"/>
    <w:rsid w:val="008A267C"/>
    <w:rsid w:val="008A305E"/>
    <w:rsid w:val="008A31B0"/>
    <w:rsid w:val="008A323C"/>
    <w:rsid w:val="008A3350"/>
    <w:rsid w:val="008A35F0"/>
    <w:rsid w:val="008A37A6"/>
    <w:rsid w:val="008A40DD"/>
    <w:rsid w:val="008A4364"/>
    <w:rsid w:val="008A4366"/>
    <w:rsid w:val="008A449E"/>
    <w:rsid w:val="008A4782"/>
    <w:rsid w:val="008A4C2B"/>
    <w:rsid w:val="008A4C39"/>
    <w:rsid w:val="008A4C3E"/>
    <w:rsid w:val="008A596D"/>
    <w:rsid w:val="008A5F2A"/>
    <w:rsid w:val="008A617E"/>
    <w:rsid w:val="008A6B4A"/>
    <w:rsid w:val="008A6C17"/>
    <w:rsid w:val="008A6DB5"/>
    <w:rsid w:val="008A6E36"/>
    <w:rsid w:val="008A6FD0"/>
    <w:rsid w:val="008A7B51"/>
    <w:rsid w:val="008A7B99"/>
    <w:rsid w:val="008B0280"/>
    <w:rsid w:val="008B1088"/>
    <w:rsid w:val="008B1467"/>
    <w:rsid w:val="008B22CD"/>
    <w:rsid w:val="008B26B9"/>
    <w:rsid w:val="008B26BF"/>
    <w:rsid w:val="008B2F79"/>
    <w:rsid w:val="008B3C75"/>
    <w:rsid w:val="008B3E69"/>
    <w:rsid w:val="008B41AA"/>
    <w:rsid w:val="008B4F85"/>
    <w:rsid w:val="008B4F9B"/>
    <w:rsid w:val="008B5AF1"/>
    <w:rsid w:val="008B5E43"/>
    <w:rsid w:val="008B609A"/>
    <w:rsid w:val="008B6E60"/>
    <w:rsid w:val="008B72DB"/>
    <w:rsid w:val="008B776B"/>
    <w:rsid w:val="008C0135"/>
    <w:rsid w:val="008C05A3"/>
    <w:rsid w:val="008C0C63"/>
    <w:rsid w:val="008C1368"/>
    <w:rsid w:val="008C1445"/>
    <w:rsid w:val="008C14A4"/>
    <w:rsid w:val="008C1510"/>
    <w:rsid w:val="008C19B2"/>
    <w:rsid w:val="008C1D46"/>
    <w:rsid w:val="008C1D75"/>
    <w:rsid w:val="008C211E"/>
    <w:rsid w:val="008C21F9"/>
    <w:rsid w:val="008C2832"/>
    <w:rsid w:val="008C2979"/>
    <w:rsid w:val="008C3098"/>
    <w:rsid w:val="008C3BDA"/>
    <w:rsid w:val="008C42C4"/>
    <w:rsid w:val="008C4579"/>
    <w:rsid w:val="008C4708"/>
    <w:rsid w:val="008C47AA"/>
    <w:rsid w:val="008C47F7"/>
    <w:rsid w:val="008C509A"/>
    <w:rsid w:val="008C5A99"/>
    <w:rsid w:val="008C5AC9"/>
    <w:rsid w:val="008C5AE4"/>
    <w:rsid w:val="008C5AFB"/>
    <w:rsid w:val="008C5EAB"/>
    <w:rsid w:val="008C6057"/>
    <w:rsid w:val="008C65AD"/>
    <w:rsid w:val="008C6716"/>
    <w:rsid w:val="008C6A63"/>
    <w:rsid w:val="008C6C25"/>
    <w:rsid w:val="008C72B0"/>
    <w:rsid w:val="008C7385"/>
    <w:rsid w:val="008C7606"/>
    <w:rsid w:val="008C786F"/>
    <w:rsid w:val="008C78FD"/>
    <w:rsid w:val="008C798B"/>
    <w:rsid w:val="008D077E"/>
    <w:rsid w:val="008D0FBF"/>
    <w:rsid w:val="008D1048"/>
    <w:rsid w:val="008D11F4"/>
    <w:rsid w:val="008D2AAD"/>
    <w:rsid w:val="008D2E71"/>
    <w:rsid w:val="008D3261"/>
    <w:rsid w:val="008D32EF"/>
    <w:rsid w:val="008D34CE"/>
    <w:rsid w:val="008D3529"/>
    <w:rsid w:val="008D3986"/>
    <w:rsid w:val="008D3A26"/>
    <w:rsid w:val="008D3C77"/>
    <w:rsid w:val="008D49C2"/>
    <w:rsid w:val="008D4AA2"/>
    <w:rsid w:val="008D4E67"/>
    <w:rsid w:val="008D5553"/>
    <w:rsid w:val="008D5B1C"/>
    <w:rsid w:val="008D5DC3"/>
    <w:rsid w:val="008D5EBF"/>
    <w:rsid w:val="008D61AE"/>
    <w:rsid w:val="008D6E7C"/>
    <w:rsid w:val="008D749D"/>
    <w:rsid w:val="008D7E5C"/>
    <w:rsid w:val="008E01B3"/>
    <w:rsid w:val="008E0CFA"/>
    <w:rsid w:val="008E12FB"/>
    <w:rsid w:val="008E179B"/>
    <w:rsid w:val="008E1C52"/>
    <w:rsid w:val="008E2617"/>
    <w:rsid w:val="008E2A62"/>
    <w:rsid w:val="008E2B67"/>
    <w:rsid w:val="008E534A"/>
    <w:rsid w:val="008E55A9"/>
    <w:rsid w:val="008E56E0"/>
    <w:rsid w:val="008E607C"/>
    <w:rsid w:val="008E62AC"/>
    <w:rsid w:val="008E651F"/>
    <w:rsid w:val="008E6AC8"/>
    <w:rsid w:val="008E6C0A"/>
    <w:rsid w:val="008E6F89"/>
    <w:rsid w:val="008E7262"/>
    <w:rsid w:val="008E759E"/>
    <w:rsid w:val="008F03CE"/>
    <w:rsid w:val="008F04E1"/>
    <w:rsid w:val="008F0CE3"/>
    <w:rsid w:val="008F10DC"/>
    <w:rsid w:val="008F10FA"/>
    <w:rsid w:val="008F128C"/>
    <w:rsid w:val="008F1A73"/>
    <w:rsid w:val="008F1DC9"/>
    <w:rsid w:val="008F23E7"/>
    <w:rsid w:val="008F24B0"/>
    <w:rsid w:val="008F2A75"/>
    <w:rsid w:val="008F2B46"/>
    <w:rsid w:val="008F2D09"/>
    <w:rsid w:val="008F3CF4"/>
    <w:rsid w:val="008F3D3A"/>
    <w:rsid w:val="008F45ED"/>
    <w:rsid w:val="008F4892"/>
    <w:rsid w:val="008F49CA"/>
    <w:rsid w:val="008F4A90"/>
    <w:rsid w:val="008F4C5E"/>
    <w:rsid w:val="008F502D"/>
    <w:rsid w:val="008F50B6"/>
    <w:rsid w:val="008F51B0"/>
    <w:rsid w:val="008F52B1"/>
    <w:rsid w:val="008F5856"/>
    <w:rsid w:val="008F58F4"/>
    <w:rsid w:val="008F5AC8"/>
    <w:rsid w:val="008F5BCC"/>
    <w:rsid w:val="008F6307"/>
    <w:rsid w:val="008F632D"/>
    <w:rsid w:val="008F65E8"/>
    <w:rsid w:val="008F77AC"/>
    <w:rsid w:val="0090003E"/>
    <w:rsid w:val="0090010E"/>
    <w:rsid w:val="009004A6"/>
    <w:rsid w:val="00900602"/>
    <w:rsid w:val="009009E7"/>
    <w:rsid w:val="00900BF8"/>
    <w:rsid w:val="0090177F"/>
    <w:rsid w:val="00901B9F"/>
    <w:rsid w:val="00901D2C"/>
    <w:rsid w:val="00901FA0"/>
    <w:rsid w:val="009021B6"/>
    <w:rsid w:val="009021E4"/>
    <w:rsid w:val="00902864"/>
    <w:rsid w:val="00902E9B"/>
    <w:rsid w:val="009031AA"/>
    <w:rsid w:val="009032D7"/>
    <w:rsid w:val="00904155"/>
    <w:rsid w:val="00904B3B"/>
    <w:rsid w:val="00904D57"/>
    <w:rsid w:val="009050A1"/>
    <w:rsid w:val="0090516C"/>
    <w:rsid w:val="009057D9"/>
    <w:rsid w:val="00905B2F"/>
    <w:rsid w:val="00905C53"/>
    <w:rsid w:val="00906004"/>
    <w:rsid w:val="009062AA"/>
    <w:rsid w:val="009062AF"/>
    <w:rsid w:val="00906DB3"/>
    <w:rsid w:val="00906F41"/>
    <w:rsid w:val="0090741F"/>
    <w:rsid w:val="009079B1"/>
    <w:rsid w:val="009101A3"/>
    <w:rsid w:val="00910439"/>
    <w:rsid w:val="00910D98"/>
    <w:rsid w:val="00910F89"/>
    <w:rsid w:val="009110EE"/>
    <w:rsid w:val="00911229"/>
    <w:rsid w:val="00911423"/>
    <w:rsid w:val="00911908"/>
    <w:rsid w:val="00911E5F"/>
    <w:rsid w:val="009121DA"/>
    <w:rsid w:val="009122BC"/>
    <w:rsid w:val="009129C6"/>
    <w:rsid w:val="00912DB4"/>
    <w:rsid w:val="009132E2"/>
    <w:rsid w:val="009137BE"/>
    <w:rsid w:val="009143F7"/>
    <w:rsid w:val="0091446A"/>
    <w:rsid w:val="009144DC"/>
    <w:rsid w:val="00914A87"/>
    <w:rsid w:val="00914BE6"/>
    <w:rsid w:val="009153BA"/>
    <w:rsid w:val="00915971"/>
    <w:rsid w:val="00915FEF"/>
    <w:rsid w:val="0091624A"/>
    <w:rsid w:val="00916646"/>
    <w:rsid w:val="00916A7E"/>
    <w:rsid w:val="00916E0C"/>
    <w:rsid w:val="00916F77"/>
    <w:rsid w:val="009170CF"/>
    <w:rsid w:val="00917194"/>
    <w:rsid w:val="00917E24"/>
    <w:rsid w:val="00917E32"/>
    <w:rsid w:val="00917F9F"/>
    <w:rsid w:val="00920997"/>
    <w:rsid w:val="00920BF2"/>
    <w:rsid w:val="00920D18"/>
    <w:rsid w:val="00922F93"/>
    <w:rsid w:val="00923B67"/>
    <w:rsid w:val="00923ED6"/>
    <w:rsid w:val="00924086"/>
    <w:rsid w:val="009242F6"/>
    <w:rsid w:val="009243AC"/>
    <w:rsid w:val="009250C3"/>
    <w:rsid w:val="00925153"/>
    <w:rsid w:val="0092562F"/>
    <w:rsid w:val="00925845"/>
    <w:rsid w:val="00925B1F"/>
    <w:rsid w:val="00925EAF"/>
    <w:rsid w:val="0092614C"/>
    <w:rsid w:val="00926489"/>
    <w:rsid w:val="0092697B"/>
    <w:rsid w:val="00926CF8"/>
    <w:rsid w:val="00927237"/>
    <w:rsid w:val="0092737A"/>
    <w:rsid w:val="00927DF2"/>
    <w:rsid w:val="00927F84"/>
    <w:rsid w:val="009306F7"/>
    <w:rsid w:val="00930970"/>
    <w:rsid w:val="009314B0"/>
    <w:rsid w:val="00931E1E"/>
    <w:rsid w:val="00932628"/>
    <w:rsid w:val="00932A3C"/>
    <w:rsid w:val="00932CA7"/>
    <w:rsid w:val="00933350"/>
    <w:rsid w:val="00933B23"/>
    <w:rsid w:val="00933B5C"/>
    <w:rsid w:val="00933C98"/>
    <w:rsid w:val="00934286"/>
    <w:rsid w:val="0093436B"/>
    <w:rsid w:val="00934796"/>
    <w:rsid w:val="00934B94"/>
    <w:rsid w:val="0093559B"/>
    <w:rsid w:val="00935A25"/>
    <w:rsid w:val="009366F5"/>
    <w:rsid w:val="00936A6F"/>
    <w:rsid w:val="00936A80"/>
    <w:rsid w:val="00936C65"/>
    <w:rsid w:val="0093709A"/>
    <w:rsid w:val="009370BE"/>
    <w:rsid w:val="00937B04"/>
    <w:rsid w:val="009400BC"/>
    <w:rsid w:val="00940563"/>
    <w:rsid w:val="009407F5"/>
    <w:rsid w:val="00940E0D"/>
    <w:rsid w:val="00941611"/>
    <w:rsid w:val="0094221E"/>
    <w:rsid w:val="0094227E"/>
    <w:rsid w:val="00942382"/>
    <w:rsid w:val="00942547"/>
    <w:rsid w:val="00942570"/>
    <w:rsid w:val="00942A06"/>
    <w:rsid w:val="00943422"/>
    <w:rsid w:val="00943436"/>
    <w:rsid w:val="00943BBC"/>
    <w:rsid w:val="00944C71"/>
    <w:rsid w:val="0094504A"/>
    <w:rsid w:val="00945630"/>
    <w:rsid w:val="009458AA"/>
    <w:rsid w:val="00945A56"/>
    <w:rsid w:val="00945DAC"/>
    <w:rsid w:val="00946138"/>
    <w:rsid w:val="009468FD"/>
    <w:rsid w:val="00946C81"/>
    <w:rsid w:val="00946E9E"/>
    <w:rsid w:val="0094722E"/>
    <w:rsid w:val="0094730D"/>
    <w:rsid w:val="009501BB"/>
    <w:rsid w:val="00950681"/>
    <w:rsid w:val="00950924"/>
    <w:rsid w:val="00950D88"/>
    <w:rsid w:val="00950DD7"/>
    <w:rsid w:val="00950E39"/>
    <w:rsid w:val="00950FD9"/>
    <w:rsid w:val="0095104F"/>
    <w:rsid w:val="00951074"/>
    <w:rsid w:val="00951A45"/>
    <w:rsid w:val="00952A49"/>
    <w:rsid w:val="00952F65"/>
    <w:rsid w:val="009532DE"/>
    <w:rsid w:val="009535D7"/>
    <w:rsid w:val="0095365A"/>
    <w:rsid w:val="009537F0"/>
    <w:rsid w:val="00953EF0"/>
    <w:rsid w:val="00953F44"/>
    <w:rsid w:val="0095401A"/>
    <w:rsid w:val="00954241"/>
    <w:rsid w:val="0095498A"/>
    <w:rsid w:val="00954BA4"/>
    <w:rsid w:val="00954C57"/>
    <w:rsid w:val="00954E50"/>
    <w:rsid w:val="009560C2"/>
    <w:rsid w:val="009565CF"/>
    <w:rsid w:val="00956B15"/>
    <w:rsid w:val="00956B48"/>
    <w:rsid w:val="00957871"/>
    <w:rsid w:val="009579DA"/>
    <w:rsid w:val="00957A11"/>
    <w:rsid w:val="00957A13"/>
    <w:rsid w:val="00957BE3"/>
    <w:rsid w:val="009601B9"/>
    <w:rsid w:val="00960729"/>
    <w:rsid w:val="009607F4"/>
    <w:rsid w:val="00960861"/>
    <w:rsid w:val="009608D4"/>
    <w:rsid w:val="00960A1F"/>
    <w:rsid w:val="00960AF5"/>
    <w:rsid w:val="009612DF"/>
    <w:rsid w:val="009615CA"/>
    <w:rsid w:val="00961868"/>
    <w:rsid w:val="00961921"/>
    <w:rsid w:val="009620D7"/>
    <w:rsid w:val="009622E0"/>
    <w:rsid w:val="009623E5"/>
    <w:rsid w:val="009624EB"/>
    <w:rsid w:val="00962642"/>
    <w:rsid w:val="009626A7"/>
    <w:rsid w:val="009627C0"/>
    <w:rsid w:val="0096297C"/>
    <w:rsid w:val="00963078"/>
    <w:rsid w:val="009637B8"/>
    <w:rsid w:val="00963D5D"/>
    <w:rsid w:val="00964926"/>
    <w:rsid w:val="00964ACA"/>
    <w:rsid w:val="00964C8F"/>
    <w:rsid w:val="00964F27"/>
    <w:rsid w:val="00965238"/>
    <w:rsid w:val="0096541C"/>
    <w:rsid w:val="00965659"/>
    <w:rsid w:val="00965B66"/>
    <w:rsid w:val="00965DD8"/>
    <w:rsid w:val="00965F26"/>
    <w:rsid w:val="00965F40"/>
    <w:rsid w:val="0096647C"/>
    <w:rsid w:val="0096669E"/>
    <w:rsid w:val="00966937"/>
    <w:rsid w:val="0096699A"/>
    <w:rsid w:val="00966A30"/>
    <w:rsid w:val="00966E7A"/>
    <w:rsid w:val="00967364"/>
    <w:rsid w:val="0097072E"/>
    <w:rsid w:val="009709AC"/>
    <w:rsid w:val="00970D66"/>
    <w:rsid w:val="00970E16"/>
    <w:rsid w:val="009710F3"/>
    <w:rsid w:val="00971BCB"/>
    <w:rsid w:val="0097225D"/>
    <w:rsid w:val="0097226B"/>
    <w:rsid w:val="00972401"/>
    <w:rsid w:val="0097254E"/>
    <w:rsid w:val="009726E1"/>
    <w:rsid w:val="00972903"/>
    <w:rsid w:val="00972F1D"/>
    <w:rsid w:val="009733E8"/>
    <w:rsid w:val="0097341D"/>
    <w:rsid w:val="009742A2"/>
    <w:rsid w:val="00974B0A"/>
    <w:rsid w:val="00974F01"/>
    <w:rsid w:val="00974FEF"/>
    <w:rsid w:val="00975022"/>
    <w:rsid w:val="00975432"/>
    <w:rsid w:val="009754F6"/>
    <w:rsid w:val="009759B3"/>
    <w:rsid w:val="00975A81"/>
    <w:rsid w:val="00975B58"/>
    <w:rsid w:val="00975BFD"/>
    <w:rsid w:val="00975ECD"/>
    <w:rsid w:val="00976243"/>
    <w:rsid w:val="00976692"/>
    <w:rsid w:val="0097676A"/>
    <w:rsid w:val="00977146"/>
    <w:rsid w:val="00977756"/>
    <w:rsid w:val="00980901"/>
    <w:rsid w:val="00980AF9"/>
    <w:rsid w:val="00980B30"/>
    <w:rsid w:val="00980E8B"/>
    <w:rsid w:val="00980F8E"/>
    <w:rsid w:val="009819EB"/>
    <w:rsid w:val="00981E14"/>
    <w:rsid w:val="0098256F"/>
    <w:rsid w:val="0098259C"/>
    <w:rsid w:val="009825B3"/>
    <w:rsid w:val="00983B33"/>
    <w:rsid w:val="00983F65"/>
    <w:rsid w:val="00984962"/>
    <w:rsid w:val="00985649"/>
    <w:rsid w:val="00985E9C"/>
    <w:rsid w:val="0098646E"/>
    <w:rsid w:val="00986A7B"/>
    <w:rsid w:val="00986F56"/>
    <w:rsid w:val="00990167"/>
    <w:rsid w:val="00990B2D"/>
    <w:rsid w:val="00990D33"/>
    <w:rsid w:val="00991158"/>
    <w:rsid w:val="00991842"/>
    <w:rsid w:val="009922F8"/>
    <w:rsid w:val="009924FF"/>
    <w:rsid w:val="00992832"/>
    <w:rsid w:val="00992882"/>
    <w:rsid w:val="009934F8"/>
    <w:rsid w:val="009935B7"/>
    <w:rsid w:val="00993634"/>
    <w:rsid w:val="00993716"/>
    <w:rsid w:val="0099388A"/>
    <w:rsid w:val="009938B8"/>
    <w:rsid w:val="009943D5"/>
    <w:rsid w:val="00994536"/>
    <w:rsid w:val="00994CB5"/>
    <w:rsid w:val="00994CC9"/>
    <w:rsid w:val="00994F61"/>
    <w:rsid w:val="00994F8B"/>
    <w:rsid w:val="00995370"/>
    <w:rsid w:val="00995DC0"/>
    <w:rsid w:val="00996886"/>
    <w:rsid w:val="009971CD"/>
    <w:rsid w:val="00997464"/>
    <w:rsid w:val="00997E71"/>
    <w:rsid w:val="00997FA1"/>
    <w:rsid w:val="009A026A"/>
    <w:rsid w:val="009A0339"/>
    <w:rsid w:val="009A083F"/>
    <w:rsid w:val="009A0A1C"/>
    <w:rsid w:val="009A0AC4"/>
    <w:rsid w:val="009A0DAD"/>
    <w:rsid w:val="009A18EB"/>
    <w:rsid w:val="009A1D23"/>
    <w:rsid w:val="009A24D3"/>
    <w:rsid w:val="009A256F"/>
    <w:rsid w:val="009A29EC"/>
    <w:rsid w:val="009A2B8D"/>
    <w:rsid w:val="009A2BD1"/>
    <w:rsid w:val="009A2F18"/>
    <w:rsid w:val="009A356B"/>
    <w:rsid w:val="009A3A50"/>
    <w:rsid w:val="009A3D1A"/>
    <w:rsid w:val="009A4668"/>
    <w:rsid w:val="009A4E11"/>
    <w:rsid w:val="009A4E40"/>
    <w:rsid w:val="009A5B3D"/>
    <w:rsid w:val="009A6803"/>
    <w:rsid w:val="009A7082"/>
    <w:rsid w:val="009A71E9"/>
    <w:rsid w:val="009A74E0"/>
    <w:rsid w:val="009B08B8"/>
    <w:rsid w:val="009B1C05"/>
    <w:rsid w:val="009B44E2"/>
    <w:rsid w:val="009B4962"/>
    <w:rsid w:val="009B51FB"/>
    <w:rsid w:val="009B5755"/>
    <w:rsid w:val="009B5827"/>
    <w:rsid w:val="009B5925"/>
    <w:rsid w:val="009B5B15"/>
    <w:rsid w:val="009B5B44"/>
    <w:rsid w:val="009B62E4"/>
    <w:rsid w:val="009B648D"/>
    <w:rsid w:val="009B7246"/>
    <w:rsid w:val="009B7ABA"/>
    <w:rsid w:val="009C0A43"/>
    <w:rsid w:val="009C0ADB"/>
    <w:rsid w:val="009C1118"/>
    <w:rsid w:val="009C1252"/>
    <w:rsid w:val="009C1AD0"/>
    <w:rsid w:val="009C1BF8"/>
    <w:rsid w:val="009C1C6E"/>
    <w:rsid w:val="009C231E"/>
    <w:rsid w:val="009C2529"/>
    <w:rsid w:val="009C284F"/>
    <w:rsid w:val="009C2F28"/>
    <w:rsid w:val="009C324A"/>
    <w:rsid w:val="009C3556"/>
    <w:rsid w:val="009C357F"/>
    <w:rsid w:val="009C414C"/>
    <w:rsid w:val="009C4907"/>
    <w:rsid w:val="009C4964"/>
    <w:rsid w:val="009C49AF"/>
    <w:rsid w:val="009C50CC"/>
    <w:rsid w:val="009C5258"/>
    <w:rsid w:val="009C5479"/>
    <w:rsid w:val="009C55B4"/>
    <w:rsid w:val="009C59DE"/>
    <w:rsid w:val="009C6327"/>
    <w:rsid w:val="009C65CB"/>
    <w:rsid w:val="009C66E4"/>
    <w:rsid w:val="009C670F"/>
    <w:rsid w:val="009C6806"/>
    <w:rsid w:val="009C6FC6"/>
    <w:rsid w:val="009C76C3"/>
    <w:rsid w:val="009C777C"/>
    <w:rsid w:val="009C7B11"/>
    <w:rsid w:val="009C7E80"/>
    <w:rsid w:val="009D007D"/>
    <w:rsid w:val="009D0249"/>
    <w:rsid w:val="009D10E1"/>
    <w:rsid w:val="009D1994"/>
    <w:rsid w:val="009D1BA5"/>
    <w:rsid w:val="009D2289"/>
    <w:rsid w:val="009D242D"/>
    <w:rsid w:val="009D2ADE"/>
    <w:rsid w:val="009D2CE6"/>
    <w:rsid w:val="009D2D69"/>
    <w:rsid w:val="009D441D"/>
    <w:rsid w:val="009D4967"/>
    <w:rsid w:val="009D4D68"/>
    <w:rsid w:val="009D50B9"/>
    <w:rsid w:val="009D5149"/>
    <w:rsid w:val="009D51FB"/>
    <w:rsid w:val="009D54BE"/>
    <w:rsid w:val="009D5AA4"/>
    <w:rsid w:val="009D5D12"/>
    <w:rsid w:val="009D691F"/>
    <w:rsid w:val="009D6924"/>
    <w:rsid w:val="009D70BA"/>
    <w:rsid w:val="009D7150"/>
    <w:rsid w:val="009D736D"/>
    <w:rsid w:val="009D7E35"/>
    <w:rsid w:val="009E03DF"/>
    <w:rsid w:val="009E0788"/>
    <w:rsid w:val="009E0CE4"/>
    <w:rsid w:val="009E11BD"/>
    <w:rsid w:val="009E1C08"/>
    <w:rsid w:val="009E1DF6"/>
    <w:rsid w:val="009E2105"/>
    <w:rsid w:val="009E276B"/>
    <w:rsid w:val="009E2911"/>
    <w:rsid w:val="009E2B38"/>
    <w:rsid w:val="009E33F2"/>
    <w:rsid w:val="009E347F"/>
    <w:rsid w:val="009E369F"/>
    <w:rsid w:val="009E3A2F"/>
    <w:rsid w:val="009E3C64"/>
    <w:rsid w:val="009E3D24"/>
    <w:rsid w:val="009E3D7A"/>
    <w:rsid w:val="009E4075"/>
    <w:rsid w:val="009E46F4"/>
    <w:rsid w:val="009E4716"/>
    <w:rsid w:val="009E4A11"/>
    <w:rsid w:val="009E4B08"/>
    <w:rsid w:val="009E5211"/>
    <w:rsid w:val="009E53D0"/>
    <w:rsid w:val="009E54A3"/>
    <w:rsid w:val="009E55F1"/>
    <w:rsid w:val="009E58DE"/>
    <w:rsid w:val="009E7385"/>
    <w:rsid w:val="009E7C39"/>
    <w:rsid w:val="009E7F24"/>
    <w:rsid w:val="009F0069"/>
    <w:rsid w:val="009F07FC"/>
    <w:rsid w:val="009F0CE1"/>
    <w:rsid w:val="009F0F31"/>
    <w:rsid w:val="009F17E2"/>
    <w:rsid w:val="009F1E4B"/>
    <w:rsid w:val="009F23E5"/>
    <w:rsid w:val="009F2582"/>
    <w:rsid w:val="009F27A5"/>
    <w:rsid w:val="009F2B78"/>
    <w:rsid w:val="009F2CF9"/>
    <w:rsid w:val="009F2F49"/>
    <w:rsid w:val="009F315B"/>
    <w:rsid w:val="009F33EF"/>
    <w:rsid w:val="009F3D49"/>
    <w:rsid w:val="009F4062"/>
    <w:rsid w:val="009F4084"/>
    <w:rsid w:val="009F4785"/>
    <w:rsid w:val="009F4C6F"/>
    <w:rsid w:val="009F554B"/>
    <w:rsid w:val="009F5C25"/>
    <w:rsid w:val="009F5EEC"/>
    <w:rsid w:val="009F6246"/>
    <w:rsid w:val="009F62E1"/>
    <w:rsid w:val="009F6C34"/>
    <w:rsid w:val="009F6F8A"/>
    <w:rsid w:val="009F7649"/>
    <w:rsid w:val="009F77A5"/>
    <w:rsid w:val="009F7815"/>
    <w:rsid w:val="00A00226"/>
    <w:rsid w:val="00A0067F"/>
    <w:rsid w:val="00A00BF3"/>
    <w:rsid w:val="00A012DE"/>
    <w:rsid w:val="00A0194E"/>
    <w:rsid w:val="00A026E0"/>
    <w:rsid w:val="00A02AE1"/>
    <w:rsid w:val="00A02EDD"/>
    <w:rsid w:val="00A031D6"/>
    <w:rsid w:val="00A034B4"/>
    <w:rsid w:val="00A035C4"/>
    <w:rsid w:val="00A036CC"/>
    <w:rsid w:val="00A03741"/>
    <w:rsid w:val="00A039A2"/>
    <w:rsid w:val="00A03A46"/>
    <w:rsid w:val="00A03B62"/>
    <w:rsid w:val="00A03C73"/>
    <w:rsid w:val="00A03C8E"/>
    <w:rsid w:val="00A0449D"/>
    <w:rsid w:val="00A044CB"/>
    <w:rsid w:val="00A0479F"/>
    <w:rsid w:val="00A048A9"/>
    <w:rsid w:val="00A04C55"/>
    <w:rsid w:val="00A05BFF"/>
    <w:rsid w:val="00A0625D"/>
    <w:rsid w:val="00A07A1F"/>
    <w:rsid w:val="00A07EBF"/>
    <w:rsid w:val="00A10036"/>
    <w:rsid w:val="00A10378"/>
    <w:rsid w:val="00A1125D"/>
    <w:rsid w:val="00A11386"/>
    <w:rsid w:val="00A114BC"/>
    <w:rsid w:val="00A11B75"/>
    <w:rsid w:val="00A11BD5"/>
    <w:rsid w:val="00A11ED5"/>
    <w:rsid w:val="00A12799"/>
    <w:rsid w:val="00A129D7"/>
    <w:rsid w:val="00A12AD6"/>
    <w:rsid w:val="00A12F22"/>
    <w:rsid w:val="00A13644"/>
    <w:rsid w:val="00A14387"/>
    <w:rsid w:val="00A146CB"/>
    <w:rsid w:val="00A1474D"/>
    <w:rsid w:val="00A14C0F"/>
    <w:rsid w:val="00A14C26"/>
    <w:rsid w:val="00A14E57"/>
    <w:rsid w:val="00A14E96"/>
    <w:rsid w:val="00A14FA5"/>
    <w:rsid w:val="00A15425"/>
    <w:rsid w:val="00A15C7E"/>
    <w:rsid w:val="00A15CFE"/>
    <w:rsid w:val="00A15D9C"/>
    <w:rsid w:val="00A16865"/>
    <w:rsid w:val="00A168D5"/>
    <w:rsid w:val="00A16D56"/>
    <w:rsid w:val="00A16F75"/>
    <w:rsid w:val="00A172EE"/>
    <w:rsid w:val="00A17622"/>
    <w:rsid w:val="00A177F8"/>
    <w:rsid w:val="00A17B4E"/>
    <w:rsid w:val="00A17DD5"/>
    <w:rsid w:val="00A200D5"/>
    <w:rsid w:val="00A2021C"/>
    <w:rsid w:val="00A209A7"/>
    <w:rsid w:val="00A20FDE"/>
    <w:rsid w:val="00A21E6D"/>
    <w:rsid w:val="00A22015"/>
    <w:rsid w:val="00A221E5"/>
    <w:rsid w:val="00A22321"/>
    <w:rsid w:val="00A223B6"/>
    <w:rsid w:val="00A224E1"/>
    <w:rsid w:val="00A22818"/>
    <w:rsid w:val="00A22878"/>
    <w:rsid w:val="00A22A29"/>
    <w:rsid w:val="00A22A38"/>
    <w:rsid w:val="00A22EA6"/>
    <w:rsid w:val="00A23038"/>
    <w:rsid w:val="00A2351D"/>
    <w:rsid w:val="00A23551"/>
    <w:rsid w:val="00A23B4C"/>
    <w:rsid w:val="00A24018"/>
    <w:rsid w:val="00A24233"/>
    <w:rsid w:val="00A24B3B"/>
    <w:rsid w:val="00A24CF5"/>
    <w:rsid w:val="00A2507B"/>
    <w:rsid w:val="00A25A9D"/>
    <w:rsid w:val="00A25BC9"/>
    <w:rsid w:val="00A26017"/>
    <w:rsid w:val="00A26635"/>
    <w:rsid w:val="00A271DC"/>
    <w:rsid w:val="00A272BF"/>
    <w:rsid w:val="00A27608"/>
    <w:rsid w:val="00A27B5A"/>
    <w:rsid w:val="00A31123"/>
    <w:rsid w:val="00A31169"/>
    <w:rsid w:val="00A31C0A"/>
    <w:rsid w:val="00A320F9"/>
    <w:rsid w:val="00A324B9"/>
    <w:rsid w:val="00A32578"/>
    <w:rsid w:val="00A3271D"/>
    <w:rsid w:val="00A32820"/>
    <w:rsid w:val="00A32848"/>
    <w:rsid w:val="00A33154"/>
    <w:rsid w:val="00A33441"/>
    <w:rsid w:val="00A33942"/>
    <w:rsid w:val="00A33F32"/>
    <w:rsid w:val="00A3446B"/>
    <w:rsid w:val="00A346C0"/>
    <w:rsid w:val="00A3498C"/>
    <w:rsid w:val="00A34D8B"/>
    <w:rsid w:val="00A34F93"/>
    <w:rsid w:val="00A35147"/>
    <w:rsid w:val="00A3568F"/>
    <w:rsid w:val="00A3590B"/>
    <w:rsid w:val="00A35E7E"/>
    <w:rsid w:val="00A363DF"/>
    <w:rsid w:val="00A364C8"/>
    <w:rsid w:val="00A36540"/>
    <w:rsid w:val="00A3662A"/>
    <w:rsid w:val="00A3663E"/>
    <w:rsid w:val="00A36AEC"/>
    <w:rsid w:val="00A36C7A"/>
    <w:rsid w:val="00A372E3"/>
    <w:rsid w:val="00A3764F"/>
    <w:rsid w:val="00A37785"/>
    <w:rsid w:val="00A37CFE"/>
    <w:rsid w:val="00A37D96"/>
    <w:rsid w:val="00A40355"/>
    <w:rsid w:val="00A4092F"/>
    <w:rsid w:val="00A40A89"/>
    <w:rsid w:val="00A41118"/>
    <w:rsid w:val="00A412AB"/>
    <w:rsid w:val="00A415E9"/>
    <w:rsid w:val="00A41E79"/>
    <w:rsid w:val="00A41F01"/>
    <w:rsid w:val="00A42459"/>
    <w:rsid w:val="00A427F1"/>
    <w:rsid w:val="00A428AD"/>
    <w:rsid w:val="00A4302B"/>
    <w:rsid w:val="00A43203"/>
    <w:rsid w:val="00A4364B"/>
    <w:rsid w:val="00A43D19"/>
    <w:rsid w:val="00A43FB3"/>
    <w:rsid w:val="00A44465"/>
    <w:rsid w:val="00A449B2"/>
    <w:rsid w:val="00A44FAA"/>
    <w:rsid w:val="00A45AFF"/>
    <w:rsid w:val="00A464D1"/>
    <w:rsid w:val="00A46797"/>
    <w:rsid w:val="00A46C36"/>
    <w:rsid w:val="00A46CAC"/>
    <w:rsid w:val="00A46E32"/>
    <w:rsid w:val="00A47CAB"/>
    <w:rsid w:val="00A47DFB"/>
    <w:rsid w:val="00A5071F"/>
    <w:rsid w:val="00A507C8"/>
    <w:rsid w:val="00A51354"/>
    <w:rsid w:val="00A51567"/>
    <w:rsid w:val="00A52005"/>
    <w:rsid w:val="00A527E1"/>
    <w:rsid w:val="00A539A3"/>
    <w:rsid w:val="00A53BBF"/>
    <w:rsid w:val="00A53DED"/>
    <w:rsid w:val="00A53F0B"/>
    <w:rsid w:val="00A54C5E"/>
    <w:rsid w:val="00A54D75"/>
    <w:rsid w:val="00A55205"/>
    <w:rsid w:val="00A5549C"/>
    <w:rsid w:val="00A55529"/>
    <w:rsid w:val="00A5557A"/>
    <w:rsid w:val="00A55C93"/>
    <w:rsid w:val="00A56082"/>
    <w:rsid w:val="00A5619A"/>
    <w:rsid w:val="00A56639"/>
    <w:rsid w:val="00A56A1B"/>
    <w:rsid w:val="00A56A61"/>
    <w:rsid w:val="00A56B9A"/>
    <w:rsid w:val="00A56EBC"/>
    <w:rsid w:val="00A578ED"/>
    <w:rsid w:val="00A60450"/>
    <w:rsid w:val="00A605E0"/>
    <w:rsid w:val="00A60C49"/>
    <w:rsid w:val="00A611FB"/>
    <w:rsid w:val="00A613B1"/>
    <w:rsid w:val="00A61BAD"/>
    <w:rsid w:val="00A61C5F"/>
    <w:rsid w:val="00A61E3F"/>
    <w:rsid w:val="00A61ECD"/>
    <w:rsid w:val="00A61F4C"/>
    <w:rsid w:val="00A624AA"/>
    <w:rsid w:val="00A62BBA"/>
    <w:rsid w:val="00A63894"/>
    <w:rsid w:val="00A638AE"/>
    <w:rsid w:val="00A63BB4"/>
    <w:rsid w:val="00A63DB1"/>
    <w:rsid w:val="00A63E1D"/>
    <w:rsid w:val="00A641DD"/>
    <w:rsid w:val="00A6485A"/>
    <w:rsid w:val="00A65084"/>
    <w:rsid w:val="00A65B3D"/>
    <w:rsid w:val="00A666F3"/>
    <w:rsid w:val="00A66A7C"/>
    <w:rsid w:val="00A67100"/>
    <w:rsid w:val="00A6729E"/>
    <w:rsid w:val="00A674A5"/>
    <w:rsid w:val="00A67768"/>
    <w:rsid w:val="00A67895"/>
    <w:rsid w:val="00A67989"/>
    <w:rsid w:val="00A67B57"/>
    <w:rsid w:val="00A70212"/>
    <w:rsid w:val="00A70479"/>
    <w:rsid w:val="00A708B2"/>
    <w:rsid w:val="00A716A9"/>
    <w:rsid w:val="00A71AC3"/>
    <w:rsid w:val="00A72E92"/>
    <w:rsid w:val="00A732B3"/>
    <w:rsid w:val="00A735B4"/>
    <w:rsid w:val="00A73967"/>
    <w:rsid w:val="00A739CF"/>
    <w:rsid w:val="00A74335"/>
    <w:rsid w:val="00A7596D"/>
    <w:rsid w:val="00A75AD1"/>
    <w:rsid w:val="00A75BC7"/>
    <w:rsid w:val="00A75F74"/>
    <w:rsid w:val="00A76065"/>
    <w:rsid w:val="00A761B9"/>
    <w:rsid w:val="00A76467"/>
    <w:rsid w:val="00A76EF2"/>
    <w:rsid w:val="00A772BF"/>
    <w:rsid w:val="00A7739B"/>
    <w:rsid w:val="00A773D2"/>
    <w:rsid w:val="00A77704"/>
    <w:rsid w:val="00A77B0C"/>
    <w:rsid w:val="00A77BBF"/>
    <w:rsid w:val="00A8032E"/>
    <w:rsid w:val="00A80606"/>
    <w:rsid w:val="00A81036"/>
    <w:rsid w:val="00A812FA"/>
    <w:rsid w:val="00A81585"/>
    <w:rsid w:val="00A8248E"/>
    <w:rsid w:val="00A8277E"/>
    <w:rsid w:val="00A83706"/>
    <w:rsid w:val="00A84283"/>
    <w:rsid w:val="00A84540"/>
    <w:rsid w:val="00A848D3"/>
    <w:rsid w:val="00A84B16"/>
    <w:rsid w:val="00A858FB"/>
    <w:rsid w:val="00A85910"/>
    <w:rsid w:val="00A86180"/>
    <w:rsid w:val="00A86546"/>
    <w:rsid w:val="00A867D3"/>
    <w:rsid w:val="00A86CD8"/>
    <w:rsid w:val="00A87675"/>
    <w:rsid w:val="00A87905"/>
    <w:rsid w:val="00A87986"/>
    <w:rsid w:val="00A87AC6"/>
    <w:rsid w:val="00A87CDE"/>
    <w:rsid w:val="00A87EC1"/>
    <w:rsid w:val="00A9043F"/>
    <w:rsid w:val="00A90829"/>
    <w:rsid w:val="00A90E95"/>
    <w:rsid w:val="00A91349"/>
    <w:rsid w:val="00A91DDA"/>
    <w:rsid w:val="00A921CB"/>
    <w:rsid w:val="00A9263A"/>
    <w:rsid w:val="00A9283C"/>
    <w:rsid w:val="00A92BD9"/>
    <w:rsid w:val="00A931B7"/>
    <w:rsid w:val="00A934A6"/>
    <w:rsid w:val="00A93646"/>
    <w:rsid w:val="00A939AB"/>
    <w:rsid w:val="00A93F41"/>
    <w:rsid w:val="00A94FAA"/>
    <w:rsid w:val="00A955D7"/>
    <w:rsid w:val="00A95F22"/>
    <w:rsid w:val="00A96011"/>
    <w:rsid w:val="00A962E6"/>
    <w:rsid w:val="00A964D9"/>
    <w:rsid w:val="00A96738"/>
    <w:rsid w:val="00A96754"/>
    <w:rsid w:val="00A96BF1"/>
    <w:rsid w:val="00A96C73"/>
    <w:rsid w:val="00A96C92"/>
    <w:rsid w:val="00A971FD"/>
    <w:rsid w:val="00A9724B"/>
    <w:rsid w:val="00A976B0"/>
    <w:rsid w:val="00A97FB1"/>
    <w:rsid w:val="00AA0352"/>
    <w:rsid w:val="00AA070E"/>
    <w:rsid w:val="00AA0B11"/>
    <w:rsid w:val="00AA1734"/>
    <w:rsid w:val="00AA1CF3"/>
    <w:rsid w:val="00AA1DA6"/>
    <w:rsid w:val="00AA2116"/>
    <w:rsid w:val="00AA212B"/>
    <w:rsid w:val="00AA25D5"/>
    <w:rsid w:val="00AA2F7F"/>
    <w:rsid w:val="00AA3055"/>
    <w:rsid w:val="00AA32E2"/>
    <w:rsid w:val="00AA3DE3"/>
    <w:rsid w:val="00AA3E4A"/>
    <w:rsid w:val="00AA42AD"/>
    <w:rsid w:val="00AA43A9"/>
    <w:rsid w:val="00AA47B1"/>
    <w:rsid w:val="00AA4CB8"/>
    <w:rsid w:val="00AA4D61"/>
    <w:rsid w:val="00AA6062"/>
    <w:rsid w:val="00AA670F"/>
    <w:rsid w:val="00AA6A21"/>
    <w:rsid w:val="00AA735D"/>
    <w:rsid w:val="00AA748E"/>
    <w:rsid w:val="00AA7636"/>
    <w:rsid w:val="00AB0AF2"/>
    <w:rsid w:val="00AB0CC8"/>
    <w:rsid w:val="00AB0D9E"/>
    <w:rsid w:val="00AB0F90"/>
    <w:rsid w:val="00AB1501"/>
    <w:rsid w:val="00AB1F39"/>
    <w:rsid w:val="00AB200B"/>
    <w:rsid w:val="00AB2484"/>
    <w:rsid w:val="00AB2FE9"/>
    <w:rsid w:val="00AB3234"/>
    <w:rsid w:val="00AB34A3"/>
    <w:rsid w:val="00AB351A"/>
    <w:rsid w:val="00AB3671"/>
    <w:rsid w:val="00AB3BB8"/>
    <w:rsid w:val="00AB3C7B"/>
    <w:rsid w:val="00AB3EE1"/>
    <w:rsid w:val="00AB401F"/>
    <w:rsid w:val="00AB420A"/>
    <w:rsid w:val="00AB487A"/>
    <w:rsid w:val="00AB5688"/>
    <w:rsid w:val="00AB5BB9"/>
    <w:rsid w:val="00AB5E0B"/>
    <w:rsid w:val="00AB6015"/>
    <w:rsid w:val="00AB60C7"/>
    <w:rsid w:val="00AB638E"/>
    <w:rsid w:val="00AB6590"/>
    <w:rsid w:val="00AB67A5"/>
    <w:rsid w:val="00AB767C"/>
    <w:rsid w:val="00AB77B2"/>
    <w:rsid w:val="00AB785C"/>
    <w:rsid w:val="00AC0310"/>
    <w:rsid w:val="00AC0371"/>
    <w:rsid w:val="00AC149E"/>
    <w:rsid w:val="00AC1919"/>
    <w:rsid w:val="00AC1BF3"/>
    <w:rsid w:val="00AC2890"/>
    <w:rsid w:val="00AC2B18"/>
    <w:rsid w:val="00AC2EB2"/>
    <w:rsid w:val="00AC3167"/>
    <w:rsid w:val="00AC36D9"/>
    <w:rsid w:val="00AC3A85"/>
    <w:rsid w:val="00AC3AD9"/>
    <w:rsid w:val="00AC3B6C"/>
    <w:rsid w:val="00AC3E77"/>
    <w:rsid w:val="00AC41A4"/>
    <w:rsid w:val="00AC44A7"/>
    <w:rsid w:val="00AC4FA9"/>
    <w:rsid w:val="00AC5989"/>
    <w:rsid w:val="00AC5CC2"/>
    <w:rsid w:val="00AC6267"/>
    <w:rsid w:val="00AC7819"/>
    <w:rsid w:val="00AC78EA"/>
    <w:rsid w:val="00AC79AE"/>
    <w:rsid w:val="00AC7D33"/>
    <w:rsid w:val="00AD0F0C"/>
    <w:rsid w:val="00AD0F2A"/>
    <w:rsid w:val="00AD1127"/>
    <w:rsid w:val="00AD11C0"/>
    <w:rsid w:val="00AD17F5"/>
    <w:rsid w:val="00AD1883"/>
    <w:rsid w:val="00AD1891"/>
    <w:rsid w:val="00AD18C2"/>
    <w:rsid w:val="00AD1D68"/>
    <w:rsid w:val="00AD1DA4"/>
    <w:rsid w:val="00AD1DD7"/>
    <w:rsid w:val="00AD1FF0"/>
    <w:rsid w:val="00AD20E5"/>
    <w:rsid w:val="00AD2607"/>
    <w:rsid w:val="00AD307A"/>
    <w:rsid w:val="00AD3810"/>
    <w:rsid w:val="00AD3845"/>
    <w:rsid w:val="00AD39FB"/>
    <w:rsid w:val="00AD3E24"/>
    <w:rsid w:val="00AD4239"/>
    <w:rsid w:val="00AD4320"/>
    <w:rsid w:val="00AD4358"/>
    <w:rsid w:val="00AD4A57"/>
    <w:rsid w:val="00AD4E58"/>
    <w:rsid w:val="00AD501E"/>
    <w:rsid w:val="00AD549D"/>
    <w:rsid w:val="00AD5C8D"/>
    <w:rsid w:val="00AD5F0A"/>
    <w:rsid w:val="00AD619D"/>
    <w:rsid w:val="00AD63C3"/>
    <w:rsid w:val="00AD6716"/>
    <w:rsid w:val="00AD6DCD"/>
    <w:rsid w:val="00AD6E94"/>
    <w:rsid w:val="00AD7ABC"/>
    <w:rsid w:val="00AE04C9"/>
    <w:rsid w:val="00AE04DD"/>
    <w:rsid w:val="00AE0E6D"/>
    <w:rsid w:val="00AE0EE4"/>
    <w:rsid w:val="00AE0F29"/>
    <w:rsid w:val="00AE1ADB"/>
    <w:rsid w:val="00AE1CC0"/>
    <w:rsid w:val="00AE23A3"/>
    <w:rsid w:val="00AE261B"/>
    <w:rsid w:val="00AE26F4"/>
    <w:rsid w:val="00AE2729"/>
    <w:rsid w:val="00AE2DBC"/>
    <w:rsid w:val="00AE2E8C"/>
    <w:rsid w:val="00AE2F6C"/>
    <w:rsid w:val="00AE3444"/>
    <w:rsid w:val="00AE3485"/>
    <w:rsid w:val="00AE3BD3"/>
    <w:rsid w:val="00AE401A"/>
    <w:rsid w:val="00AE408D"/>
    <w:rsid w:val="00AE4215"/>
    <w:rsid w:val="00AE4705"/>
    <w:rsid w:val="00AE4795"/>
    <w:rsid w:val="00AE47CB"/>
    <w:rsid w:val="00AE49FB"/>
    <w:rsid w:val="00AE5E46"/>
    <w:rsid w:val="00AE6A49"/>
    <w:rsid w:val="00AE6D8A"/>
    <w:rsid w:val="00AE6F53"/>
    <w:rsid w:val="00AE705E"/>
    <w:rsid w:val="00AE7153"/>
    <w:rsid w:val="00AE769D"/>
    <w:rsid w:val="00AE7700"/>
    <w:rsid w:val="00AE7746"/>
    <w:rsid w:val="00AE77B9"/>
    <w:rsid w:val="00AF05CF"/>
    <w:rsid w:val="00AF07D7"/>
    <w:rsid w:val="00AF07EF"/>
    <w:rsid w:val="00AF1111"/>
    <w:rsid w:val="00AF19D7"/>
    <w:rsid w:val="00AF1B9C"/>
    <w:rsid w:val="00AF1BBF"/>
    <w:rsid w:val="00AF1C79"/>
    <w:rsid w:val="00AF1CB5"/>
    <w:rsid w:val="00AF27B4"/>
    <w:rsid w:val="00AF3158"/>
    <w:rsid w:val="00AF33F9"/>
    <w:rsid w:val="00AF3B03"/>
    <w:rsid w:val="00AF4041"/>
    <w:rsid w:val="00AF437B"/>
    <w:rsid w:val="00AF4E5C"/>
    <w:rsid w:val="00AF50BD"/>
    <w:rsid w:val="00AF5381"/>
    <w:rsid w:val="00AF5471"/>
    <w:rsid w:val="00AF5E3B"/>
    <w:rsid w:val="00AF5FE6"/>
    <w:rsid w:val="00AF6267"/>
    <w:rsid w:val="00AF65C4"/>
    <w:rsid w:val="00AF6829"/>
    <w:rsid w:val="00AF6B61"/>
    <w:rsid w:val="00AF6F88"/>
    <w:rsid w:val="00AF70EA"/>
    <w:rsid w:val="00AF732A"/>
    <w:rsid w:val="00AF748A"/>
    <w:rsid w:val="00AF7AF9"/>
    <w:rsid w:val="00B008D9"/>
    <w:rsid w:val="00B0102A"/>
    <w:rsid w:val="00B016C8"/>
    <w:rsid w:val="00B018A8"/>
    <w:rsid w:val="00B01B89"/>
    <w:rsid w:val="00B02875"/>
    <w:rsid w:val="00B028AD"/>
    <w:rsid w:val="00B028E4"/>
    <w:rsid w:val="00B03371"/>
    <w:rsid w:val="00B03753"/>
    <w:rsid w:val="00B03884"/>
    <w:rsid w:val="00B03A18"/>
    <w:rsid w:val="00B03F2B"/>
    <w:rsid w:val="00B04492"/>
    <w:rsid w:val="00B04552"/>
    <w:rsid w:val="00B04AF6"/>
    <w:rsid w:val="00B05ED4"/>
    <w:rsid w:val="00B05FF9"/>
    <w:rsid w:val="00B0636A"/>
    <w:rsid w:val="00B067B6"/>
    <w:rsid w:val="00B06BE7"/>
    <w:rsid w:val="00B07414"/>
    <w:rsid w:val="00B07759"/>
    <w:rsid w:val="00B07906"/>
    <w:rsid w:val="00B07C99"/>
    <w:rsid w:val="00B07DFE"/>
    <w:rsid w:val="00B109C3"/>
    <w:rsid w:val="00B10CCB"/>
    <w:rsid w:val="00B10EA4"/>
    <w:rsid w:val="00B11593"/>
    <w:rsid w:val="00B117AB"/>
    <w:rsid w:val="00B11C11"/>
    <w:rsid w:val="00B11FE3"/>
    <w:rsid w:val="00B1229C"/>
    <w:rsid w:val="00B122EE"/>
    <w:rsid w:val="00B12B29"/>
    <w:rsid w:val="00B13407"/>
    <w:rsid w:val="00B135CE"/>
    <w:rsid w:val="00B13AE5"/>
    <w:rsid w:val="00B13B0A"/>
    <w:rsid w:val="00B13DE3"/>
    <w:rsid w:val="00B14718"/>
    <w:rsid w:val="00B14A96"/>
    <w:rsid w:val="00B14C60"/>
    <w:rsid w:val="00B14C88"/>
    <w:rsid w:val="00B14C9D"/>
    <w:rsid w:val="00B1500D"/>
    <w:rsid w:val="00B15249"/>
    <w:rsid w:val="00B155C4"/>
    <w:rsid w:val="00B15611"/>
    <w:rsid w:val="00B15E4B"/>
    <w:rsid w:val="00B160F9"/>
    <w:rsid w:val="00B16536"/>
    <w:rsid w:val="00B16A2D"/>
    <w:rsid w:val="00B16C00"/>
    <w:rsid w:val="00B1735A"/>
    <w:rsid w:val="00B173F8"/>
    <w:rsid w:val="00B1788E"/>
    <w:rsid w:val="00B17CF9"/>
    <w:rsid w:val="00B20C45"/>
    <w:rsid w:val="00B20F47"/>
    <w:rsid w:val="00B2171B"/>
    <w:rsid w:val="00B22554"/>
    <w:rsid w:val="00B22AEF"/>
    <w:rsid w:val="00B22D0D"/>
    <w:rsid w:val="00B2324A"/>
    <w:rsid w:val="00B235A1"/>
    <w:rsid w:val="00B23761"/>
    <w:rsid w:val="00B23978"/>
    <w:rsid w:val="00B23AF9"/>
    <w:rsid w:val="00B23DC8"/>
    <w:rsid w:val="00B23FE3"/>
    <w:rsid w:val="00B240BB"/>
    <w:rsid w:val="00B2436A"/>
    <w:rsid w:val="00B24AF8"/>
    <w:rsid w:val="00B24E95"/>
    <w:rsid w:val="00B251AE"/>
    <w:rsid w:val="00B256D0"/>
    <w:rsid w:val="00B2582D"/>
    <w:rsid w:val="00B265B7"/>
    <w:rsid w:val="00B268D3"/>
    <w:rsid w:val="00B26CF3"/>
    <w:rsid w:val="00B26F4E"/>
    <w:rsid w:val="00B26FB6"/>
    <w:rsid w:val="00B2709A"/>
    <w:rsid w:val="00B275EB"/>
    <w:rsid w:val="00B27724"/>
    <w:rsid w:val="00B27D34"/>
    <w:rsid w:val="00B27DFC"/>
    <w:rsid w:val="00B27E3F"/>
    <w:rsid w:val="00B309D6"/>
    <w:rsid w:val="00B31007"/>
    <w:rsid w:val="00B314E8"/>
    <w:rsid w:val="00B317CB"/>
    <w:rsid w:val="00B31CA3"/>
    <w:rsid w:val="00B31DBC"/>
    <w:rsid w:val="00B31E17"/>
    <w:rsid w:val="00B31FBE"/>
    <w:rsid w:val="00B3207E"/>
    <w:rsid w:val="00B3283D"/>
    <w:rsid w:val="00B32A28"/>
    <w:rsid w:val="00B3305F"/>
    <w:rsid w:val="00B337CF"/>
    <w:rsid w:val="00B33A2B"/>
    <w:rsid w:val="00B341C0"/>
    <w:rsid w:val="00B34296"/>
    <w:rsid w:val="00B347DF"/>
    <w:rsid w:val="00B3551C"/>
    <w:rsid w:val="00B3558D"/>
    <w:rsid w:val="00B35E3C"/>
    <w:rsid w:val="00B3665B"/>
    <w:rsid w:val="00B36C26"/>
    <w:rsid w:val="00B36E7A"/>
    <w:rsid w:val="00B36FB7"/>
    <w:rsid w:val="00B377C4"/>
    <w:rsid w:val="00B37917"/>
    <w:rsid w:val="00B4016B"/>
    <w:rsid w:val="00B404A9"/>
    <w:rsid w:val="00B4078B"/>
    <w:rsid w:val="00B409D4"/>
    <w:rsid w:val="00B40AAB"/>
    <w:rsid w:val="00B41177"/>
    <w:rsid w:val="00B4125B"/>
    <w:rsid w:val="00B4171B"/>
    <w:rsid w:val="00B41738"/>
    <w:rsid w:val="00B42C45"/>
    <w:rsid w:val="00B43107"/>
    <w:rsid w:val="00B43CD3"/>
    <w:rsid w:val="00B4439D"/>
    <w:rsid w:val="00B44461"/>
    <w:rsid w:val="00B445F8"/>
    <w:rsid w:val="00B44875"/>
    <w:rsid w:val="00B44C06"/>
    <w:rsid w:val="00B457DA"/>
    <w:rsid w:val="00B45AC1"/>
    <w:rsid w:val="00B45FA5"/>
    <w:rsid w:val="00B461F7"/>
    <w:rsid w:val="00B46702"/>
    <w:rsid w:val="00B468EF"/>
    <w:rsid w:val="00B47113"/>
    <w:rsid w:val="00B4719A"/>
    <w:rsid w:val="00B47C9F"/>
    <w:rsid w:val="00B50798"/>
    <w:rsid w:val="00B50EB2"/>
    <w:rsid w:val="00B50FEC"/>
    <w:rsid w:val="00B5100D"/>
    <w:rsid w:val="00B5191A"/>
    <w:rsid w:val="00B51922"/>
    <w:rsid w:val="00B5196E"/>
    <w:rsid w:val="00B51FAF"/>
    <w:rsid w:val="00B523E5"/>
    <w:rsid w:val="00B524A0"/>
    <w:rsid w:val="00B52677"/>
    <w:rsid w:val="00B52DC9"/>
    <w:rsid w:val="00B53345"/>
    <w:rsid w:val="00B53F99"/>
    <w:rsid w:val="00B5498F"/>
    <w:rsid w:val="00B54CD9"/>
    <w:rsid w:val="00B54E56"/>
    <w:rsid w:val="00B54EE6"/>
    <w:rsid w:val="00B55253"/>
    <w:rsid w:val="00B555CE"/>
    <w:rsid w:val="00B55E4C"/>
    <w:rsid w:val="00B55FE1"/>
    <w:rsid w:val="00B56362"/>
    <w:rsid w:val="00B56756"/>
    <w:rsid w:val="00B56853"/>
    <w:rsid w:val="00B56E4F"/>
    <w:rsid w:val="00B56EB5"/>
    <w:rsid w:val="00B56F66"/>
    <w:rsid w:val="00B5705B"/>
    <w:rsid w:val="00B575C7"/>
    <w:rsid w:val="00B5793D"/>
    <w:rsid w:val="00B57A4E"/>
    <w:rsid w:val="00B60302"/>
    <w:rsid w:val="00B60C3A"/>
    <w:rsid w:val="00B610B6"/>
    <w:rsid w:val="00B6112C"/>
    <w:rsid w:val="00B615DD"/>
    <w:rsid w:val="00B62237"/>
    <w:rsid w:val="00B6225E"/>
    <w:rsid w:val="00B62C0F"/>
    <w:rsid w:val="00B632F0"/>
    <w:rsid w:val="00B64CE9"/>
    <w:rsid w:val="00B65C1F"/>
    <w:rsid w:val="00B65E5E"/>
    <w:rsid w:val="00B66190"/>
    <w:rsid w:val="00B6680D"/>
    <w:rsid w:val="00B668F4"/>
    <w:rsid w:val="00B67084"/>
    <w:rsid w:val="00B6733E"/>
    <w:rsid w:val="00B679AC"/>
    <w:rsid w:val="00B67AC6"/>
    <w:rsid w:val="00B67B76"/>
    <w:rsid w:val="00B700AF"/>
    <w:rsid w:val="00B700E5"/>
    <w:rsid w:val="00B70816"/>
    <w:rsid w:val="00B71529"/>
    <w:rsid w:val="00B71AD5"/>
    <w:rsid w:val="00B71D35"/>
    <w:rsid w:val="00B71E86"/>
    <w:rsid w:val="00B72343"/>
    <w:rsid w:val="00B726AC"/>
    <w:rsid w:val="00B7271E"/>
    <w:rsid w:val="00B72EB8"/>
    <w:rsid w:val="00B73011"/>
    <w:rsid w:val="00B731C7"/>
    <w:rsid w:val="00B73AD5"/>
    <w:rsid w:val="00B73C6B"/>
    <w:rsid w:val="00B73E21"/>
    <w:rsid w:val="00B73E39"/>
    <w:rsid w:val="00B73F00"/>
    <w:rsid w:val="00B7427F"/>
    <w:rsid w:val="00B742EC"/>
    <w:rsid w:val="00B75524"/>
    <w:rsid w:val="00B75FEF"/>
    <w:rsid w:val="00B76835"/>
    <w:rsid w:val="00B77419"/>
    <w:rsid w:val="00B77485"/>
    <w:rsid w:val="00B7793E"/>
    <w:rsid w:val="00B80A07"/>
    <w:rsid w:val="00B80AAF"/>
    <w:rsid w:val="00B80F36"/>
    <w:rsid w:val="00B812DC"/>
    <w:rsid w:val="00B81663"/>
    <w:rsid w:val="00B81AEE"/>
    <w:rsid w:val="00B8284B"/>
    <w:rsid w:val="00B8295C"/>
    <w:rsid w:val="00B82C6B"/>
    <w:rsid w:val="00B82EAB"/>
    <w:rsid w:val="00B834B9"/>
    <w:rsid w:val="00B8352C"/>
    <w:rsid w:val="00B83697"/>
    <w:rsid w:val="00B838C9"/>
    <w:rsid w:val="00B84202"/>
    <w:rsid w:val="00B8445B"/>
    <w:rsid w:val="00B845B2"/>
    <w:rsid w:val="00B84B5D"/>
    <w:rsid w:val="00B84C5C"/>
    <w:rsid w:val="00B85583"/>
    <w:rsid w:val="00B8640F"/>
    <w:rsid w:val="00B86493"/>
    <w:rsid w:val="00B8696E"/>
    <w:rsid w:val="00B86AEE"/>
    <w:rsid w:val="00B86B75"/>
    <w:rsid w:val="00B86C13"/>
    <w:rsid w:val="00B86D11"/>
    <w:rsid w:val="00B87065"/>
    <w:rsid w:val="00B878C6"/>
    <w:rsid w:val="00B879F4"/>
    <w:rsid w:val="00B87F14"/>
    <w:rsid w:val="00B902D9"/>
    <w:rsid w:val="00B90B14"/>
    <w:rsid w:val="00B90CA6"/>
    <w:rsid w:val="00B915D1"/>
    <w:rsid w:val="00B915EF"/>
    <w:rsid w:val="00B917F8"/>
    <w:rsid w:val="00B91B28"/>
    <w:rsid w:val="00B92168"/>
    <w:rsid w:val="00B92722"/>
    <w:rsid w:val="00B92747"/>
    <w:rsid w:val="00B92946"/>
    <w:rsid w:val="00B9300A"/>
    <w:rsid w:val="00B93018"/>
    <w:rsid w:val="00B93575"/>
    <w:rsid w:val="00B93635"/>
    <w:rsid w:val="00B93762"/>
    <w:rsid w:val="00B9376C"/>
    <w:rsid w:val="00B93807"/>
    <w:rsid w:val="00B93F74"/>
    <w:rsid w:val="00B93FD9"/>
    <w:rsid w:val="00B942DA"/>
    <w:rsid w:val="00B9487E"/>
    <w:rsid w:val="00B94D37"/>
    <w:rsid w:val="00B9515E"/>
    <w:rsid w:val="00B953B6"/>
    <w:rsid w:val="00B95793"/>
    <w:rsid w:val="00B95A3B"/>
    <w:rsid w:val="00B95B25"/>
    <w:rsid w:val="00B95BF3"/>
    <w:rsid w:val="00B95BF4"/>
    <w:rsid w:val="00B95CA0"/>
    <w:rsid w:val="00B95EB7"/>
    <w:rsid w:val="00B96DE0"/>
    <w:rsid w:val="00B970ED"/>
    <w:rsid w:val="00B971CC"/>
    <w:rsid w:val="00B97532"/>
    <w:rsid w:val="00B97826"/>
    <w:rsid w:val="00B9794E"/>
    <w:rsid w:val="00B97CE2"/>
    <w:rsid w:val="00B97F8A"/>
    <w:rsid w:val="00BA0223"/>
    <w:rsid w:val="00BA0536"/>
    <w:rsid w:val="00BA0B91"/>
    <w:rsid w:val="00BA130C"/>
    <w:rsid w:val="00BA1A4A"/>
    <w:rsid w:val="00BA2238"/>
    <w:rsid w:val="00BA25F8"/>
    <w:rsid w:val="00BA2770"/>
    <w:rsid w:val="00BA2F1B"/>
    <w:rsid w:val="00BA2F78"/>
    <w:rsid w:val="00BA379F"/>
    <w:rsid w:val="00BA39A2"/>
    <w:rsid w:val="00BA3C2F"/>
    <w:rsid w:val="00BA4033"/>
    <w:rsid w:val="00BA40D3"/>
    <w:rsid w:val="00BA42D7"/>
    <w:rsid w:val="00BA4337"/>
    <w:rsid w:val="00BA47BC"/>
    <w:rsid w:val="00BA4B80"/>
    <w:rsid w:val="00BA50FE"/>
    <w:rsid w:val="00BA57E9"/>
    <w:rsid w:val="00BA638A"/>
    <w:rsid w:val="00BA681B"/>
    <w:rsid w:val="00BA69C1"/>
    <w:rsid w:val="00BA75F1"/>
    <w:rsid w:val="00BA7BE6"/>
    <w:rsid w:val="00BB036E"/>
    <w:rsid w:val="00BB0637"/>
    <w:rsid w:val="00BB0C1B"/>
    <w:rsid w:val="00BB101D"/>
    <w:rsid w:val="00BB11AB"/>
    <w:rsid w:val="00BB11AF"/>
    <w:rsid w:val="00BB1221"/>
    <w:rsid w:val="00BB16A7"/>
    <w:rsid w:val="00BB1A32"/>
    <w:rsid w:val="00BB1A34"/>
    <w:rsid w:val="00BB23A6"/>
    <w:rsid w:val="00BB28E8"/>
    <w:rsid w:val="00BB294B"/>
    <w:rsid w:val="00BB2AA2"/>
    <w:rsid w:val="00BB2E7F"/>
    <w:rsid w:val="00BB32BE"/>
    <w:rsid w:val="00BB3F65"/>
    <w:rsid w:val="00BB4667"/>
    <w:rsid w:val="00BB47BD"/>
    <w:rsid w:val="00BB5272"/>
    <w:rsid w:val="00BB60F9"/>
    <w:rsid w:val="00BB6C6B"/>
    <w:rsid w:val="00BB6CF8"/>
    <w:rsid w:val="00BB70E2"/>
    <w:rsid w:val="00BB7544"/>
    <w:rsid w:val="00BB7A83"/>
    <w:rsid w:val="00BB7A86"/>
    <w:rsid w:val="00BB7BB1"/>
    <w:rsid w:val="00BC06C2"/>
    <w:rsid w:val="00BC0A8A"/>
    <w:rsid w:val="00BC125D"/>
    <w:rsid w:val="00BC1A9F"/>
    <w:rsid w:val="00BC218F"/>
    <w:rsid w:val="00BC2561"/>
    <w:rsid w:val="00BC2680"/>
    <w:rsid w:val="00BC26A5"/>
    <w:rsid w:val="00BC3097"/>
    <w:rsid w:val="00BC324E"/>
    <w:rsid w:val="00BC39C1"/>
    <w:rsid w:val="00BC3AB4"/>
    <w:rsid w:val="00BC3E2D"/>
    <w:rsid w:val="00BC4032"/>
    <w:rsid w:val="00BC41E9"/>
    <w:rsid w:val="00BC4D7D"/>
    <w:rsid w:val="00BC54C2"/>
    <w:rsid w:val="00BC58D5"/>
    <w:rsid w:val="00BC5BFA"/>
    <w:rsid w:val="00BC5DE2"/>
    <w:rsid w:val="00BC6138"/>
    <w:rsid w:val="00BC6573"/>
    <w:rsid w:val="00BC6592"/>
    <w:rsid w:val="00BC676A"/>
    <w:rsid w:val="00BC68B6"/>
    <w:rsid w:val="00BC7155"/>
    <w:rsid w:val="00BC726B"/>
    <w:rsid w:val="00BC7A03"/>
    <w:rsid w:val="00BC7F4A"/>
    <w:rsid w:val="00BD0994"/>
    <w:rsid w:val="00BD0CB3"/>
    <w:rsid w:val="00BD0FAE"/>
    <w:rsid w:val="00BD1139"/>
    <w:rsid w:val="00BD1302"/>
    <w:rsid w:val="00BD1715"/>
    <w:rsid w:val="00BD185C"/>
    <w:rsid w:val="00BD19FF"/>
    <w:rsid w:val="00BD1C61"/>
    <w:rsid w:val="00BD1FCE"/>
    <w:rsid w:val="00BD2303"/>
    <w:rsid w:val="00BD2825"/>
    <w:rsid w:val="00BD28CC"/>
    <w:rsid w:val="00BD28F7"/>
    <w:rsid w:val="00BD2F35"/>
    <w:rsid w:val="00BD3514"/>
    <w:rsid w:val="00BD3778"/>
    <w:rsid w:val="00BD38CE"/>
    <w:rsid w:val="00BD3A93"/>
    <w:rsid w:val="00BD3EE1"/>
    <w:rsid w:val="00BD4288"/>
    <w:rsid w:val="00BD42AA"/>
    <w:rsid w:val="00BD4916"/>
    <w:rsid w:val="00BD4AD2"/>
    <w:rsid w:val="00BD4C0D"/>
    <w:rsid w:val="00BD4CED"/>
    <w:rsid w:val="00BD5506"/>
    <w:rsid w:val="00BD6098"/>
    <w:rsid w:val="00BD60A3"/>
    <w:rsid w:val="00BD6170"/>
    <w:rsid w:val="00BD6245"/>
    <w:rsid w:val="00BD6580"/>
    <w:rsid w:val="00BD65CD"/>
    <w:rsid w:val="00BD6CA3"/>
    <w:rsid w:val="00BD716B"/>
    <w:rsid w:val="00BD75B9"/>
    <w:rsid w:val="00BD7C63"/>
    <w:rsid w:val="00BE08CA"/>
    <w:rsid w:val="00BE0BF5"/>
    <w:rsid w:val="00BE1013"/>
    <w:rsid w:val="00BE1F54"/>
    <w:rsid w:val="00BE2651"/>
    <w:rsid w:val="00BE2966"/>
    <w:rsid w:val="00BE2CE9"/>
    <w:rsid w:val="00BE314D"/>
    <w:rsid w:val="00BE3150"/>
    <w:rsid w:val="00BE34CB"/>
    <w:rsid w:val="00BE3624"/>
    <w:rsid w:val="00BE39BE"/>
    <w:rsid w:val="00BE39F7"/>
    <w:rsid w:val="00BE3B88"/>
    <w:rsid w:val="00BE4239"/>
    <w:rsid w:val="00BE4382"/>
    <w:rsid w:val="00BE448A"/>
    <w:rsid w:val="00BE4924"/>
    <w:rsid w:val="00BE5996"/>
    <w:rsid w:val="00BE5AB9"/>
    <w:rsid w:val="00BE5BBC"/>
    <w:rsid w:val="00BE6C54"/>
    <w:rsid w:val="00BE6E79"/>
    <w:rsid w:val="00BE6F0D"/>
    <w:rsid w:val="00BE6F3F"/>
    <w:rsid w:val="00BE7491"/>
    <w:rsid w:val="00BE7842"/>
    <w:rsid w:val="00BE7A87"/>
    <w:rsid w:val="00BE7DB0"/>
    <w:rsid w:val="00BE7F57"/>
    <w:rsid w:val="00BF0217"/>
    <w:rsid w:val="00BF021E"/>
    <w:rsid w:val="00BF0A8B"/>
    <w:rsid w:val="00BF125E"/>
    <w:rsid w:val="00BF1417"/>
    <w:rsid w:val="00BF1958"/>
    <w:rsid w:val="00BF1A95"/>
    <w:rsid w:val="00BF1C69"/>
    <w:rsid w:val="00BF1E0D"/>
    <w:rsid w:val="00BF22F7"/>
    <w:rsid w:val="00BF230D"/>
    <w:rsid w:val="00BF266D"/>
    <w:rsid w:val="00BF28C7"/>
    <w:rsid w:val="00BF2A60"/>
    <w:rsid w:val="00BF339B"/>
    <w:rsid w:val="00BF34E3"/>
    <w:rsid w:val="00BF3A39"/>
    <w:rsid w:val="00BF42F3"/>
    <w:rsid w:val="00BF4651"/>
    <w:rsid w:val="00BF4AAE"/>
    <w:rsid w:val="00BF51AC"/>
    <w:rsid w:val="00BF5422"/>
    <w:rsid w:val="00BF5AE8"/>
    <w:rsid w:val="00BF5EBD"/>
    <w:rsid w:val="00BF6164"/>
    <w:rsid w:val="00BF6807"/>
    <w:rsid w:val="00BF6A36"/>
    <w:rsid w:val="00BF6EDB"/>
    <w:rsid w:val="00BF72D3"/>
    <w:rsid w:val="00BF7399"/>
    <w:rsid w:val="00BF7581"/>
    <w:rsid w:val="00BF7735"/>
    <w:rsid w:val="00BF797F"/>
    <w:rsid w:val="00C0095A"/>
    <w:rsid w:val="00C00BD7"/>
    <w:rsid w:val="00C00F91"/>
    <w:rsid w:val="00C010CE"/>
    <w:rsid w:val="00C014DE"/>
    <w:rsid w:val="00C01824"/>
    <w:rsid w:val="00C01F76"/>
    <w:rsid w:val="00C022A7"/>
    <w:rsid w:val="00C027C8"/>
    <w:rsid w:val="00C02A7B"/>
    <w:rsid w:val="00C02B27"/>
    <w:rsid w:val="00C037D2"/>
    <w:rsid w:val="00C0388C"/>
    <w:rsid w:val="00C03A55"/>
    <w:rsid w:val="00C03AD4"/>
    <w:rsid w:val="00C04933"/>
    <w:rsid w:val="00C04AA8"/>
    <w:rsid w:val="00C04D24"/>
    <w:rsid w:val="00C05661"/>
    <w:rsid w:val="00C05D1F"/>
    <w:rsid w:val="00C05DCC"/>
    <w:rsid w:val="00C0607F"/>
    <w:rsid w:val="00C06139"/>
    <w:rsid w:val="00C06A7F"/>
    <w:rsid w:val="00C06BF3"/>
    <w:rsid w:val="00C070AC"/>
    <w:rsid w:val="00C07438"/>
    <w:rsid w:val="00C07790"/>
    <w:rsid w:val="00C0792D"/>
    <w:rsid w:val="00C1083A"/>
    <w:rsid w:val="00C10B1D"/>
    <w:rsid w:val="00C10BA1"/>
    <w:rsid w:val="00C11016"/>
    <w:rsid w:val="00C1179F"/>
    <w:rsid w:val="00C1192C"/>
    <w:rsid w:val="00C11979"/>
    <w:rsid w:val="00C11EB3"/>
    <w:rsid w:val="00C1223B"/>
    <w:rsid w:val="00C12D74"/>
    <w:rsid w:val="00C131E2"/>
    <w:rsid w:val="00C137B4"/>
    <w:rsid w:val="00C1384C"/>
    <w:rsid w:val="00C1389E"/>
    <w:rsid w:val="00C138F7"/>
    <w:rsid w:val="00C13AD9"/>
    <w:rsid w:val="00C1460D"/>
    <w:rsid w:val="00C14AA4"/>
    <w:rsid w:val="00C14DB6"/>
    <w:rsid w:val="00C156A4"/>
    <w:rsid w:val="00C159D8"/>
    <w:rsid w:val="00C15F77"/>
    <w:rsid w:val="00C1610F"/>
    <w:rsid w:val="00C1636B"/>
    <w:rsid w:val="00C16BFB"/>
    <w:rsid w:val="00C16C81"/>
    <w:rsid w:val="00C17351"/>
    <w:rsid w:val="00C17B8B"/>
    <w:rsid w:val="00C17E34"/>
    <w:rsid w:val="00C20667"/>
    <w:rsid w:val="00C207A7"/>
    <w:rsid w:val="00C20C4C"/>
    <w:rsid w:val="00C21A9B"/>
    <w:rsid w:val="00C21F42"/>
    <w:rsid w:val="00C21F50"/>
    <w:rsid w:val="00C22956"/>
    <w:rsid w:val="00C22FA0"/>
    <w:rsid w:val="00C2325C"/>
    <w:rsid w:val="00C2329B"/>
    <w:rsid w:val="00C23CD6"/>
    <w:rsid w:val="00C23D8B"/>
    <w:rsid w:val="00C23DCF"/>
    <w:rsid w:val="00C241E5"/>
    <w:rsid w:val="00C243CB"/>
    <w:rsid w:val="00C24A45"/>
    <w:rsid w:val="00C24C6D"/>
    <w:rsid w:val="00C24E30"/>
    <w:rsid w:val="00C250B9"/>
    <w:rsid w:val="00C25610"/>
    <w:rsid w:val="00C25978"/>
    <w:rsid w:val="00C25F64"/>
    <w:rsid w:val="00C26017"/>
    <w:rsid w:val="00C26795"/>
    <w:rsid w:val="00C27700"/>
    <w:rsid w:val="00C30259"/>
    <w:rsid w:val="00C304A7"/>
    <w:rsid w:val="00C30E01"/>
    <w:rsid w:val="00C31A9C"/>
    <w:rsid w:val="00C31C14"/>
    <w:rsid w:val="00C31D6B"/>
    <w:rsid w:val="00C323B3"/>
    <w:rsid w:val="00C3245A"/>
    <w:rsid w:val="00C32774"/>
    <w:rsid w:val="00C327DA"/>
    <w:rsid w:val="00C32D98"/>
    <w:rsid w:val="00C32E09"/>
    <w:rsid w:val="00C336B3"/>
    <w:rsid w:val="00C337B2"/>
    <w:rsid w:val="00C33888"/>
    <w:rsid w:val="00C33A3E"/>
    <w:rsid w:val="00C33D03"/>
    <w:rsid w:val="00C33DCA"/>
    <w:rsid w:val="00C3400D"/>
    <w:rsid w:val="00C3487A"/>
    <w:rsid w:val="00C34BCD"/>
    <w:rsid w:val="00C34C36"/>
    <w:rsid w:val="00C36C98"/>
    <w:rsid w:val="00C36CAC"/>
    <w:rsid w:val="00C36F57"/>
    <w:rsid w:val="00C3751E"/>
    <w:rsid w:val="00C376FB"/>
    <w:rsid w:val="00C37A16"/>
    <w:rsid w:val="00C37A64"/>
    <w:rsid w:val="00C37CD3"/>
    <w:rsid w:val="00C40599"/>
    <w:rsid w:val="00C40692"/>
    <w:rsid w:val="00C409EC"/>
    <w:rsid w:val="00C40ADF"/>
    <w:rsid w:val="00C40E3F"/>
    <w:rsid w:val="00C41134"/>
    <w:rsid w:val="00C4114B"/>
    <w:rsid w:val="00C411C5"/>
    <w:rsid w:val="00C41D6B"/>
    <w:rsid w:val="00C42819"/>
    <w:rsid w:val="00C4447F"/>
    <w:rsid w:val="00C447F4"/>
    <w:rsid w:val="00C44813"/>
    <w:rsid w:val="00C44EC1"/>
    <w:rsid w:val="00C4557D"/>
    <w:rsid w:val="00C45C21"/>
    <w:rsid w:val="00C46086"/>
    <w:rsid w:val="00C465CE"/>
    <w:rsid w:val="00C4676E"/>
    <w:rsid w:val="00C468DA"/>
    <w:rsid w:val="00C4785A"/>
    <w:rsid w:val="00C502AF"/>
    <w:rsid w:val="00C504CF"/>
    <w:rsid w:val="00C50D8F"/>
    <w:rsid w:val="00C511CA"/>
    <w:rsid w:val="00C511FA"/>
    <w:rsid w:val="00C512D1"/>
    <w:rsid w:val="00C5163E"/>
    <w:rsid w:val="00C51A64"/>
    <w:rsid w:val="00C51BC4"/>
    <w:rsid w:val="00C524AC"/>
    <w:rsid w:val="00C52918"/>
    <w:rsid w:val="00C52C56"/>
    <w:rsid w:val="00C5328F"/>
    <w:rsid w:val="00C53304"/>
    <w:rsid w:val="00C53AC7"/>
    <w:rsid w:val="00C543CA"/>
    <w:rsid w:val="00C5470C"/>
    <w:rsid w:val="00C55496"/>
    <w:rsid w:val="00C554D1"/>
    <w:rsid w:val="00C556C8"/>
    <w:rsid w:val="00C557CB"/>
    <w:rsid w:val="00C55968"/>
    <w:rsid w:val="00C559D6"/>
    <w:rsid w:val="00C55A2B"/>
    <w:rsid w:val="00C55AD2"/>
    <w:rsid w:val="00C55FD9"/>
    <w:rsid w:val="00C565CE"/>
    <w:rsid w:val="00C57B14"/>
    <w:rsid w:val="00C57D25"/>
    <w:rsid w:val="00C57DB1"/>
    <w:rsid w:val="00C6020A"/>
    <w:rsid w:val="00C60660"/>
    <w:rsid w:val="00C6078C"/>
    <w:rsid w:val="00C60D2A"/>
    <w:rsid w:val="00C60DDB"/>
    <w:rsid w:val="00C6118B"/>
    <w:rsid w:val="00C616E5"/>
    <w:rsid w:val="00C6185D"/>
    <w:rsid w:val="00C61C18"/>
    <w:rsid w:val="00C61CFB"/>
    <w:rsid w:val="00C62129"/>
    <w:rsid w:val="00C62144"/>
    <w:rsid w:val="00C623B2"/>
    <w:rsid w:val="00C6260D"/>
    <w:rsid w:val="00C626F7"/>
    <w:rsid w:val="00C62E42"/>
    <w:rsid w:val="00C632E9"/>
    <w:rsid w:val="00C63952"/>
    <w:rsid w:val="00C63955"/>
    <w:rsid w:val="00C63A0F"/>
    <w:rsid w:val="00C640C4"/>
    <w:rsid w:val="00C64988"/>
    <w:rsid w:val="00C64BD5"/>
    <w:rsid w:val="00C650CA"/>
    <w:rsid w:val="00C650DE"/>
    <w:rsid w:val="00C657B7"/>
    <w:rsid w:val="00C65D49"/>
    <w:rsid w:val="00C65E76"/>
    <w:rsid w:val="00C6656E"/>
    <w:rsid w:val="00C668D0"/>
    <w:rsid w:val="00C66B47"/>
    <w:rsid w:val="00C670B6"/>
    <w:rsid w:val="00C6725B"/>
    <w:rsid w:val="00C67277"/>
    <w:rsid w:val="00C6732C"/>
    <w:rsid w:val="00C67360"/>
    <w:rsid w:val="00C675D9"/>
    <w:rsid w:val="00C67FAC"/>
    <w:rsid w:val="00C705C9"/>
    <w:rsid w:val="00C70758"/>
    <w:rsid w:val="00C70B2F"/>
    <w:rsid w:val="00C70EFB"/>
    <w:rsid w:val="00C7124E"/>
    <w:rsid w:val="00C71254"/>
    <w:rsid w:val="00C71324"/>
    <w:rsid w:val="00C7210E"/>
    <w:rsid w:val="00C7255B"/>
    <w:rsid w:val="00C72932"/>
    <w:rsid w:val="00C72C3B"/>
    <w:rsid w:val="00C72FBD"/>
    <w:rsid w:val="00C739B3"/>
    <w:rsid w:val="00C73B13"/>
    <w:rsid w:val="00C73BE3"/>
    <w:rsid w:val="00C73CFA"/>
    <w:rsid w:val="00C73DC6"/>
    <w:rsid w:val="00C73ECE"/>
    <w:rsid w:val="00C742F0"/>
    <w:rsid w:val="00C74369"/>
    <w:rsid w:val="00C747F2"/>
    <w:rsid w:val="00C74B4D"/>
    <w:rsid w:val="00C74B5E"/>
    <w:rsid w:val="00C74CE3"/>
    <w:rsid w:val="00C75035"/>
    <w:rsid w:val="00C751C0"/>
    <w:rsid w:val="00C7551E"/>
    <w:rsid w:val="00C75555"/>
    <w:rsid w:val="00C75C44"/>
    <w:rsid w:val="00C766DD"/>
    <w:rsid w:val="00C76EC1"/>
    <w:rsid w:val="00C770F0"/>
    <w:rsid w:val="00C77897"/>
    <w:rsid w:val="00C77CBB"/>
    <w:rsid w:val="00C80176"/>
    <w:rsid w:val="00C81146"/>
    <w:rsid w:val="00C8159A"/>
    <w:rsid w:val="00C81613"/>
    <w:rsid w:val="00C81A6F"/>
    <w:rsid w:val="00C81E16"/>
    <w:rsid w:val="00C822A3"/>
    <w:rsid w:val="00C82345"/>
    <w:rsid w:val="00C82974"/>
    <w:rsid w:val="00C82C55"/>
    <w:rsid w:val="00C82D98"/>
    <w:rsid w:val="00C82EF5"/>
    <w:rsid w:val="00C83017"/>
    <w:rsid w:val="00C830EB"/>
    <w:rsid w:val="00C83368"/>
    <w:rsid w:val="00C83AE6"/>
    <w:rsid w:val="00C84785"/>
    <w:rsid w:val="00C84D17"/>
    <w:rsid w:val="00C859B3"/>
    <w:rsid w:val="00C85A33"/>
    <w:rsid w:val="00C8633E"/>
    <w:rsid w:val="00C87682"/>
    <w:rsid w:val="00C9071D"/>
    <w:rsid w:val="00C90C8B"/>
    <w:rsid w:val="00C910CD"/>
    <w:rsid w:val="00C91713"/>
    <w:rsid w:val="00C91A55"/>
    <w:rsid w:val="00C92057"/>
    <w:rsid w:val="00C92E04"/>
    <w:rsid w:val="00C9320C"/>
    <w:rsid w:val="00C945BB"/>
    <w:rsid w:val="00C948C8"/>
    <w:rsid w:val="00C95023"/>
    <w:rsid w:val="00C9640A"/>
    <w:rsid w:val="00C9686D"/>
    <w:rsid w:val="00C97461"/>
    <w:rsid w:val="00C97709"/>
    <w:rsid w:val="00CA0145"/>
    <w:rsid w:val="00CA0718"/>
    <w:rsid w:val="00CA074A"/>
    <w:rsid w:val="00CA0883"/>
    <w:rsid w:val="00CA0915"/>
    <w:rsid w:val="00CA1482"/>
    <w:rsid w:val="00CA16F8"/>
    <w:rsid w:val="00CA179D"/>
    <w:rsid w:val="00CA1DF1"/>
    <w:rsid w:val="00CA1ED6"/>
    <w:rsid w:val="00CA24C3"/>
    <w:rsid w:val="00CA2B15"/>
    <w:rsid w:val="00CA32E6"/>
    <w:rsid w:val="00CA3764"/>
    <w:rsid w:val="00CA3DBB"/>
    <w:rsid w:val="00CA40C8"/>
    <w:rsid w:val="00CA49B7"/>
    <w:rsid w:val="00CA50A3"/>
    <w:rsid w:val="00CA5F8C"/>
    <w:rsid w:val="00CA62D6"/>
    <w:rsid w:val="00CA659A"/>
    <w:rsid w:val="00CA6A08"/>
    <w:rsid w:val="00CA7225"/>
    <w:rsid w:val="00CA76FE"/>
    <w:rsid w:val="00CA7F60"/>
    <w:rsid w:val="00CB06CC"/>
    <w:rsid w:val="00CB1126"/>
    <w:rsid w:val="00CB1905"/>
    <w:rsid w:val="00CB1917"/>
    <w:rsid w:val="00CB1B62"/>
    <w:rsid w:val="00CB2338"/>
    <w:rsid w:val="00CB28B2"/>
    <w:rsid w:val="00CB2BA7"/>
    <w:rsid w:val="00CB2D2B"/>
    <w:rsid w:val="00CB3445"/>
    <w:rsid w:val="00CB3A4F"/>
    <w:rsid w:val="00CB3E9C"/>
    <w:rsid w:val="00CB42D5"/>
    <w:rsid w:val="00CB4699"/>
    <w:rsid w:val="00CB4B5E"/>
    <w:rsid w:val="00CB4D8E"/>
    <w:rsid w:val="00CB518B"/>
    <w:rsid w:val="00CB5481"/>
    <w:rsid w:val="00CB584A"/>
    <w:rsid w:val="00CB599E"/>
    <w:rsid w:val="00CB5CC8"/>
    <w:rsid w:val="00CB5E29"/>
    <w:rsid w:val="00CB5F2F"/>
    <w:rsid w:val="00CB625C"/>
    <w:rsid w:val="00CB72AD"/>
    <w:rsid w:val="00CB7ADE"/>
    <w:rsid w:val="00CC0C04"/>
    <w:rsid w:val="00CC0E74"/>
    <w:rsid w:val="00CC1301"/>
    <w:rsid w:val="00CC18CA"/>
    <w:rsid w:val="00CC1FD4"/>
    <w:rsid w:val="00CC252D"/>
    <w:rsid w:val="00CC25F0"/>
    <w:rsid w:val="00CC2CD8"/>
    <w:rsid w:val="00CC315F"/>
    <w:rsid w:val="00CC36A0"/>
    <w:rsid w:val="00CC36B4"/>
    <w:rsid w:val="00CC384F"/>
    <w:rsid w:val="00CC4631"/>
    <w:rsid w:val="00CC4D96"/>
    <w:rsid w:val="00CC529C"/>
    <w:rsid w:val="00CC540B"/>
    <w:rsid w:val="00CC5836"/>
    <w:rsid w:val="00CC58E5"/>
    <w:rsid w:val="00CC5A08"/>
    <w:rsid w:val="00CC5B52"/>
    <w:rsid w:val="00CC68AE"/>
    <w:rsid w:val="00CC7E64"/>
    <w:rsid w:val="00CD024F"/>
    <w:rsid w:val="00CD1620"/>
    <w:rsid w:val="00CD1875"/>
    <w:rsid w:val="00CD19CC"/>
    <w:rsid w:val="00CD1D64"/>
    <w:rsid w:val="00CD2190"/>
    <w:rsid w:val="00CD23F7"/>
    <w:rsid w:val="00CD289A"/>
    <w:rsid w:val="00CD29B3"/>
    <w:rsid w:val="00CD2A2C"/>
    <w:rsid w:val="00CD2DB3"/>
    <w:rsid w:val="00CD2EA8"/>
    <w:rsid w:val="00CD33D3"/>
    <w:rsid w:val="00CD373C"/>
    <w:rsid w:val="00CD3E3C"/>
    <w:rsid w:val="00CD427B"/>
    <w:rsid w:val="00CD44E8"/>
    <w:rsid w:val="00CD4688"/>
    <w:rsid w:val="00CD473B"/>
    <w:rsid w:val="00CD48A3"/>
    <w:rsid w:val="00CD4A37"/>
    <w:rsid w:val="00CD5013"/>
    <w:rsid w:val="00CD51EE"/>
    <w:rsid w:val="00CD539F"/>
    <w:rsid w:val="00CD5675"/>
    <w:rsid w:val="00CD5CF7"/>
    <w:rsid w:val="00CD5D8A"/>
    <w:rsid w:val="00CD5EA3"/>
    <w:rsid w:val="00CD5F5B"/>
    <w:rsid w:val="00CD5F63"/>
    <w:rsid w:val="00CD64C2"/>
    <w:rsid w:val="00CD6CA2"/>
    <w:rsid w:val="00CD6E9A"/>
    <w:rsid w:val="00CD7366"/>
    <w:rsid w:val="00CD77A5"/>
    <w:rsid w:val="00CE045B"/>
    <w:rsid w:val="00CE0DBA"/>
    <w:rsid w:val="00CE0EFA"/>
    <w:rsid w:val="00CE1302"/>
    <w:rsid w:val="00CE16A6"/>
    <w:rsid w:val="00CE1CFD"/>
    <w:rsid w:val="00CE2399"/>
    <w:rsid w:val="00CE2421"/>
    <w:rsid w:val="00CE245A"/>
    <w:rsid w:val="00CE2645"/>
    <w:rsid w:val="00CE2655"/>
    <w:rsid w:val="00CE2BBE"/>
    <w:rsid w:val="00CE2D4C"/>
    <w:rsid w:val="00CE350A"/>
    <w:rsid w:val="00CE3583"/>
    <w:rsid w:val="00CE4401"/>
    <w:rsid w:val="00CE52CC"/>
    <w:rsid w:val="00CE5862"/>
    <w:rsid w:val="00CE5AF9"/>
    <w:rsid w:val="00CE63AD"/>
    <w:rsid w:val="00CE6A95"/>
    <w:rsid w:val="00CE6E3B"/>
    <w:rsid w:val="00CE7182"/>
    <w:rsid w:val="00CE7E92"/>
    <w:rsid w:val="00CF001A"/>
    <w:rsid w:val="00CF002B"/>
    <w:rsid w:val="00CF0126"/>
    <w:rsid w:val="00CF0BC9"/>
    <w:rsid w:val="00CF12D8"/>
    <w:rsid w:val="00CF2006"/>
    <w:rsid w:val="00CF2298"/>
    <w:rsid w:val="00CF27DD"/>
    <w:rsid w:val="00CF27FC"/>
    <w:rsid w:val="00CF2C41"/>
    <w:rsid w:val="00CF2D87"/>
    <w:rsid w:val="00CF2FAA"/>
    <w:rsid w:val="00CF30BE"/>
    <w:rsid w:val="00CF31A5"/>
    <w:rsid w:val="00CF3A38"/>
    <w:rsid w:val="00CF4335"/>
    <w:rsid w:val="00CF444C"/>
    <w:rsid w:val="00CF4BFF"/>
    <w:rsid w:val="00CF527D"/>
    <w:rsid w:val="00CF548B"/>
    <w:rsid w:val="00CF58CE"/>
    <w:rsid w:val="00CF651C"/>
    <w:rsid w:val="00CF66F2"/>
    <w:rsid w:val="00CF6BA4"/>
    <w:rsid w:val="00CF6ECD"/>
    <w:rsid w:val="00CF6FBB"/>
    <w:rsid w:val="00CF7523"/>
    <w:rsid w:val="00CF7DF2"/>
    <w:rsid w:val="00D0019E"/>
    <w:rsid w:val="00D002AB"/>
    <w:rsid w:val="00D00818"/>
    <w:rsid w:val="00D00BA5"/>
    <w:rsid w:val="00D0127C"/>
    <w:rsid w:val="00D01313"/>
    <w:rsid w:val="00D014C6"/>
    <w:rsid w:val="00D01672"/>
    <w:rsid w:val="00D020A8"/>
    <w:rsid w:val="00D02A96"/>
    <w:rsid w:val="00D02F08"/>
    <w:rsid w:val="00D032C4"/>
    <w:rsid w:val="00D035B6"/>
    <w:rsid w:val="00D038A1"/>
    <w:rsid w:val="00D039EF"/>
    <w:rsid w:val="00D03EBF"/>
    <w:rsid w:val="00D03FBA"/>
    <w:rsid w:val="00D0435B"/>
    <w:rsid w:val="00D049EA"/>
    <w:rsid w:val="00D05573"/>
    <w:rsid w:val="00D057CF"/>
    <w:rsid w:val="00D05CBF"/>
    <w:rsid w:val="00D05E7C"/>
    <w:rsid w:val="00D05F26"/>
    <w:rsid w:val="00D06250"/>
    <w:rsid w:val="00D06266"/>
    <w:rsid w:val="00D0677F"/>
    <w:rsid w:val="00D076D7"/>
    <w:rsid w:val="00D07B85"/>
    <w:rsid w:val="00D07DC8"/>
    <w:rsid w:val="00D07F7D"/>
    <w:rsid w:val="00D10423"/>
    <w:rsid w:val="00D104D2"/>
    <w:rsid w:val="00D106A2"/>
    <w:rsid w:val="00D10910"/>
    <w:rsid w:val="00D10F51"/>
    <w:rsid w:val="00D112E7"/>
    <w:rsid w:val="00D11802"/>
    <w:rsid w:val="00D11BA1"/>
    <w:rsid w:val="00D11E34"/>
    <w:rsid w:val="00D11F9F"/>
    <w:rsid w:val="00D12D80"/>
    <w:rsid w:val="00D1351C"/>
    <w:rsid w:val="00D1361D"/>
    <w:rsid w:val="00D13DBF"/>
    <w:rsid w:val="00D143A8"/>
    <w:rsid w:val="00D15710"/>
    <w:rsid w:val="00D15898"/>
    <w:rsid w:val="00D15CE3"/>
    <w:rsid w:val="00D15F89"/>
    <w:rsid w:val="00D16028"/>
    <w:rsid w:val="00D16A74"/>
    <w:rsid w:val="00D16AF1"/>
    <w:rsid w:val="00D16BE5"/>
    <w:rsid w:val="00D173EE"/>
    <w:rsid w:val="00D17A0E"/>
    <w:rsid w:val="00D17CD1"/>
    <w:rsid w:val="00D20078"/>
    <w:rsid w:val="00D200D8"/>
    <w:rsid w:val="00D202D2"/>
    <w:rsid w:val="00D20344"/>
    <w:rsid w:val="00D20A1C"/>
    <w:rsid w:val="00D20C37"/>
    <w:rsid w:val="00D21157"/>
    <w:rsid w:val="00D21357"/>
    <w:rsid w:val="00D21C57"/>
    <w:rsid w:val="00D21FB0"/>
    <w:rsid w:val="00D223B6"/>
    <w:rsid w:val="00D22682"/>
    <w:rsid w:val="00D22971"/>
    <w:rsid w:val="00D23021"/>
    <w:rsid w:val="00D23058"/>
    <w:rsid w:val="00D23287"/>
    <w:rsid w:val="00D23D23"/>
    <w:rsid w:val="00D24146"/>
    <w:rsid w:val="00D24195"/>
    <w:rsid w:val="00D24C7F"/>
    <w:rsid w:val="00D24D6A"/>
    <w:rsid w:val="00D25156"/>
    <w:rsid w:val="00D263A4"/>
    <w:rsid w:val="00D26B14"/>
    <w:rsid w:val="00D26E1C"/>
    <w:rsid w:val="00D2702A"/>
    <w:rsid w:val="00D2723A"/>
    <w:rsid w:val="00D2764C"/>
    <w:rsid w:val="00D276CF"/>
    <w:rsid w:val="00D277D2"/>
    <w:rsid w:val="00D27F2E"/>
    <w:rsid w:val="00D3050F"/>
    <w:rsid w:val="00D30808"/>
    <w:rsid w:val="00D30917"/>
    <w:rsid w:val="00D30965"/>
    <w:rsid w:val="00D30CED"/>
    <w:rsid w:val="00D31431"/>
    <w:rsid w:val="00D31D72"/>
    <w:rsid w:val="00D31F84"/>
    <w:rsid w:val="00D32301"/>
    <w:rsid w:val="00D324F4"/>
    <w:rsid w:val="00D3259A"/>
    <w:rsid w:val="00D32D70"/>
    <w:rsid w:val="00D33876"/>
    <w:rsid w:val="00D33C4C"/>
    <w:rsid w:val="00D34503"/>
    <w:rsid w:val="00D347E6"/>
    <w:rsid w:val="00D34B3D"/>
    <w:rsid w:val="00D34DCF"/>
    <w:rsid w:val="00D35F8A"/>
    <w:rsid w:val="00D363B9"/>
    <w:rsid w:val="00D36B73"/>
    <w:rsid w:val="00D37098"/>
    <w:rsid w:val="00D3718A"/>
    <w:rsid w:val="00D3754B"/>
    <w:rsid w:val="00D3774D"/>
    <w:rsid w:val="00D37DFE"/>
    <w:rsid w:val="00D4030E"/>
    <w:rsid w:val="00D40802"/>
    <w:rsid w:val="00D408C4"/>
    <w:rsid w:val="00D409A8"/>
    <w:rsid w:val="00D40A93"/>
    <w:rsid w:val="00D40C39"/>
    <w:rsid w:val="00D40F3B"/>
    <w:rsid w:val="00D40F58"/>
    <w:rsid w:val="00D40F68"/>
    <w:rsid w:val="00D40FF2"/>
    <w:rsid w:val="00D4100A"/>
    <w:rsid w:val="00D41701"/>
    <w:rsid w:val="00D41C62"/>
    <w:rsid w:val="00D4217F"/>
    <w:rsid w:val="00D421B9"/>
    <w:rsid w:val="00D422CB"/>
    <w:rsid w:val="00D4266C"/>
    <w:rsid w:val="00D42797"/>
    <w:rsid w:val="00D427BD"/>
    <w:rsid w:val="00D42DF1"/>
    <w:rsid w:val="00D431AE"/>
    <w:rsid w:val="00D43227"/>
    <w:rsid w:val="00D43384"/>
    <w:rsid w:val="00D43F45"/>
    <w:rsid w:val="00D447AF"/>
    <w:rsid w:val="00D44B45"/>
    <w:rsid w:val="00D44EDD"/>
    <w:rsid w:val="00D4500B"/>
    <w:rsid w:val="00D45355"/>
    <w:rsid w:val="00D46274"/>
    <w:rsid w:val="00D463E9"/>
    <w:rsid w:val="00D46621"/>
    <w:rsid w:val="00D47A4D"/>
    <w:rsid w:val="00D47ED9"/>
    <w:rsid w:val="00D50140"/>
    <w:rsid w:val="00D50BF0"/>
    <w:rsid w:val="00D50CEA"/>
    <w:rsid w:val="00D510A1"/>
    <w:rsid w:val="00D51253"/>
    <w:rsid w:val="00D5178D"/>
    <w:rsid w:val="00D5219C"/>
    <w:rsid w:val="00D5257E"/>
    <w:rsid w:val="00D5275A"/>
    <w:rsid w:val="00D534B9"/>
    <w:rsid w:val="00D536BD"/>
    <w:rsid w:val="00D5373F"/>
    <w:rsid w:val="00D5381C"/>
    <w:rsid w:val="00D53946"/>
    <w:rsid w:val="00D54B4A"/>
    <w:rsid w:val="00D55F1D"/>
    <w:rsid w:val="00D56780"/>
    <w:rsid w:val="00D574F7"/>
    <w:rsid w:val="00D57849"/>
    <w:rsid w:val="00D57F56"/>
    <w:rsid w:val="00D601F0"/>
    <w:rsid w:val="00D60695"/>
    <w:rsid w:val="00D60E74"/>
    <w:rsid w:val="00D610A4"/>
    <w:rsid w:val="00D6123A"/>
    <w:rsid w:val="00D6129B"/>
    <w:rsid w:val="00D615BC"/>
    <w:rsid w:val="00D61CFF"/>
    <w:rsid w:val="00D621BD"/>
    <w:rsid w:val="00D621F6"/>
    <w:rsid w:val="00D62B38"/>
    <w:rsid w:val="00D62D89"/>
    <w:rsid w:val="00D62E34"/>
    <w:rsid w:val="00D62FE6"/>
    <w:rsid w:val="00D630B6"/>
    <w:rsid w:val="00D6333C"/>
    <w:rsid w:val="00D64CE1"/>
    <w:rsid w:val="00D65A26"/>
    <w:rsid w:val="00D65AE1"/>
    <w:rsid w:val="00D66181"/>
    <w:rsid w:val="00D661B6"/>
    <w:rsid w:val="00D6640F"/>
    <w:rsid w:val="00D666E3"/>
    <w:rsid w:val="00D66815"/>
    <w:rsid w:val="00D67586"/>
    <w:rsid w:val="00D7016F"/>
    <w:rsid w:val="00D7070F"/>
    <w:rsid w:val="00D70A12"/>
    <w:rsid w:val="00D70F0C"/>
    <w:rsid w:val="00D71A7F"/>
    <w:rsid w:val="00D71B8F"/>
    <w:rsid w:val="00D71E3B"/>
    <w:rsid w:val="00D71E86"/>
    <w:rsid w:val="00D71FB5"/>
    <w:rsid w:val="00D72132"/>
    <w:rsid w:val="00D721CC"/>
    <w:rsid w:val="00D7239A"/>
    <w:rsid w:val="00D72ADD"/>
    <w:rsid w:val="00D72E36"/>
    <w:rsid w:val="00D735BE"/>
    <w:rsid w:val="00D74114"/>
    <w:rsid w:val="00D74DA3"/>
    <w:rsid w:val="00D74F32"/>
    <w:rsid w:val="00D754F2"/>
    <w:rsid w:val="00D75B3F"/>
    <w:rsid w:val="00D75B4B"/>
    <w:rsid w:val="00D75EF0"/>
    <w:rsid w:val="00D75FBF"/>
    <w:rsid w:val="00D76095"/>
    <w:rsid w:val="00D763DD"/>
    <w:rsid w:val="00D76C83"/>
    <w:rsid w:val="00D778BD"/>
    <w:rsid w:val="00D80369"/>
    <w:rsid w:val="00D8051B"/>
    <w:rsid w:val="00D806F2"/>
    <w:rsid w:val="00D8093B"/>
    <w:rsid w:val="00D80DE3"/>
    <w:rsid w:val="00D8127C"/>
    <w:rsid w:val="00D81C70"/>
    <w:rsid w:val="00D81CF1"/>
    <w:rsid w:val="00D81F94"/>
    <w:rsid w:val="00D8210B"/>
    <w:rsid w:val="00D82BB6"/>
    <w:rsid w:val="00D82EA5"/>
    <w:rsid w:val="00D837DD"/>
    <w:rsid w:val="00D84572"/>
    <w:rsid w:val="00D84722"/>
    <w:rsid w:val="00D847DD"/>
    <w:rsid w:val="00D847E7"/>
    <w:rsid w:val="00D84827"/>
    <w:rsid w:val="00D84AD7"/>
    <w:rsid w:val="00D85660"/>
    <w:rsid w:val="00D85836"/>
    <w:rsid w:val="00D85A97"/>
    <w:rsid w:val="00D85C62"/>
    <w:rsid w:val="00D85FC3"/>
    <w:rsid w:val="00D86478"/>
    <w:rsid w:val="00D86649"/>
    <w:rsid w:val="00D867F6"/>
    <w:rsid w:val="00D86CAF"/>
    <w:rsid w:val="00D86FEA"/>
    <w:rsid w:val="00D8739C"/>
    <w:rsid w:val="00D90807"/>
    <w:rsid w:val="00D9086E"/>
    <w:rsid w:val="00D90B31"/>
    <w:rsid w:val="00D90DBE"/>
    <w:rsid w:val="00D910E2"/>
    <w:rsid w:val="00D91CC9"/>
    <w:rsid w:val="00D92545"/>
    <w:rsid w:val="00D92558"/>
    <w:rsid w:val="00D925A7"/>
    <w:rsid w:val="00D92601"/>
    <w:rsid w:val="00D92634"/>
    <w:rsid w:val="00D9290C"/>
    <w:rsid w:val="00D9294C"/>
    <w:rsid w:val="00D92CBE"/>
    <w:rsid w:val="00D93022"/>
    <w:rsid w:val="00D94820"/>
    <w:rsid w:val="00D94BB3"/>
    <w:rsid w:val="00D94F1B"/>
    <w:rsid w:val="00D9516C"/>
    <w:rsid w:val="00D95223"/>
    <w:rsid w:val="00D953B1"/>
    <w:rsid w:val="00D9611B"/>
    <w:rsid w:val="00D963B7"/>
    <w:rsid w:val="00D9644D"/>
    <w:rsid w:val="00D96989"/>
    <w:rsid w:val="00D96C16"/>
    <w:rsid w:val="00D97241"/>
    <w:rsid w:val="00D97B93"/>
    <w:rsid w:val="00DA04A1"/>
    <w:rsid w:val="00DA04F0"/>
    <w:rsid w:val="00DA115C"/>
    <w:rsid w:val="00DA1717"/>
    <w:rsid w:val="00DA187D"/>
    <w:rsid w:val="00DA2034"/>
    <w:rsid w:val="00DA2A4C"/>
    <w:rsid w:val="00DA3155"/>
    <w:rsid w:val="00DA4239"/>
    <w:rsid w:val="00DA4342"/>
    <w:rsid w:val="00DA4E3A"/>
    <w:rsid w:val="00DA52D2"/>
    <w:rsid w:val="00DA59C1"/>
    <w:rsid w:val="00DA6AFE"/>
    <w:rsid w:val="00DA6CCC"/>
    <w:rsid w:val="00DA70D4"/>
    <w:rsid w:val="00DA72DC"/>
    <w:rsid w:val="00DA752C"/>
    <w:rsid w:val="00DA7808"/>
    <w:rsid w:val="00DA7926"/>
    <w:rsid w:val="00DA7EDA"/>
    <w:rsid w:val="00DB070E"/>
    <w:rsid w:val="00DB09EC"/>
    <w:rsid w:val="00DB0D9D"/>
    <w:rsid w:val="00DB0E7B"/>
    <w:rsid w:val="00DB0E7F"/>
    <w:rsid w:val="00DB105C"/>
    <w:rsid w:val="00DB1159"/>
    <w:rsid w:val="00DB17C0"/>
    <w:rsid w:val="00DB1B5C"/>
    <w:rsid w:val="00DB2711"/>
    <w:rsid w:val="00DB278E"/>
    <w:rsid w:val="00DB3384"/>
    <w:rsid w:val="00DB3D2C"/>
    <w:rsid w:val="00DB3F2C"/>
    <w:rsid w:val="00DB4097"/>
    <w:rsid w:val="00DB46E1"/>
    <w:rsid w:val="00DB47FA"/>
    <w:rsid w:val="00DB4A50"/>
    <w:rsid w:val="00DB552C"/>
    <w:rsid w:val="00DB5536"/>
    <w:rsid w:val="00DB595C"/>
    <w:rsid w:val="00DB5DF4"/>
    <w:rsid w:val="00DB5E85"/>
    <w:rsid w:val="00DB5F6C"/>
    <w:rsid w:val="00DB6C2D"/>
    <w:rsid w:val="00DB706A"/>
    <w:rsid w:val="00DB72A3"/>
    <w:rsid w:val="00DC0C20"/>
    <w:rsid w:val="00DC2B7C"/>
    <w:rsid w:val="00DC2F86"/>
    <w:rsid w:val="00DC309A"/>
    <w:rsid w:val="00DC3333"/>
    <w:rsid w:val="00DC35CF"/>
    <w:rsid w:val="00DC3BE3"/>
    <w:rsid w:val="00DC3D8B"/>
    <w:rsid w:val="00DC3F42"/>
    <w:rsid w:val="00DC4F26"/>
    <w:rsid w:val="00DC5120"/>
    <w:rsid w:val="00DC52AF"/>
    <w:rsid w:val="00DC56A8"/>
    <w:rsid w:val="00DC5F93"/>
    <w:rsid w:val="00DC61F2"/>
    <w:rsid w:val="00DC66E4"/>
    <w:rsid w:val="00DC6A74"/>
    <w:rsid w:val="00DC6B79"/>
    <w:rsid w:val="00DC70C9"/>
    <w:rsid w:val="00DC71C3"/>
    <w:rsid w:val="00DC7B99"/>
    <w:rsid w:val="00DD087C"/>
    <w:rsid w:val="00DD0E94"/>
    <w:rsid w:val="00DD168C"/>
    <w:rsid w:val="00DD208A"/>
    <w:rsid w:val="00DD20D5"/>
    <w:rsid w:val="00DD2501"/>
    <w:rsid w:val="00DD31A5"/>
    <w:rsid w:val="00DD31EF"/>
    <w:rsid w:val="00DD32C4"/>
    <w:rsid w:val="00DD33A2"/>
    <w:rsid w:val="00DD366B"/>
    <w:rsid w:val="00DD3F9E"/>
    <w:rsid w:val="00DD415E"/>
    <w:rsid w:val="00DD4753"/>
    <w:rsid w:val="00DD4A1E"/>
    <w:rsid w:val="00DD4B0C"/>
    <w:rsid w:val="00DD5CB2"/>
    <w:rsid w:val="00DD5E8E"/>
    <w:rsid w:val="00DD5F90"/>
    <w:rsid w:val="00DD691E"/>
    <w:rsid w:val="00DD6964"/>
    <w:rsid w:val="00DD6A38"/>
    <w:rsid w:val="00DD76E0"/>
    <w:rsid w:val="00DD7BCD"/>
    <w:rsid w:val="00DE0534"/>
    <w:rsid w:val="00DE0C6E"/>
    <w:rsid w:val="00DE0C76"/>
    <w:rsid w:val="00DE0F99"/>
    <w:rsid w:val="00DE1383"/>
    <w:rsid w:val="00DE1B13"/>
    <w:rsid w:val="00DE1BDC"/>
    <w:rsid w:val="00DE1CD2"/>
    <w:rsid w:val="00DE1FBD"/>
    <w:rsid w:val="00DE3577"/>
    <w:rsid w:val="00DE3581"/>
    <w:rsid w:val="00DE36C4"/>
    <w:rsid w:val="00DE3992"/>
    <w:rsid w:val="00DE4358"/>
    <w:rsid w:val="00DE500F"/>
    <w:rsid w:val="00DE55EB"/>
    <w:rsid w:val="00DE59B2"/>
    <w:rsid w:val="00DE5A76"/>
    <w:rsid w:val="00DE5CCC"/>
    <w:rsid w:val="00DE5DAA"/>
    <w:rsid w:val="00DE677F"/>
    <w:rsid w:val="00DE6B66"/>
    <w:rsid w:val="00DE6C85"/>
    <w:rsid w:val="00DE6CEA"/>
    <w:rsid w:val="00DE731B"/>
    <w:rsid w:val="00DE7F66"/>
    <w:rsid w:val="00DF0073"/>
    <w:rsid w:val="00DF02A0"/>
    <w:rsid w:val="00DF084C"/>
    <w:rsid w:val="00DF0BB1"/>
    <w:rsid w:val="00DF0BCC"/>
    <w:rsid w:val="00DF0D04"/>
    <w:rsid w:val="00DF0D43"/>
    <w:rsid w:val="00DF0F3D"/>
    <w:rsid w:val="00DF1292"/>
    <w:rsid w:val="00DF1367"/>
    <w:rsid w:val="00DF1E43"/>
    <w:rsid w:val="00DF20CB"/>
    <w:rsid w:val="00DF21C1"/>
    <w:rsid w:val="00DF22F0"/>
    <w:rsid w:val="00DF2AF6"/>
    <w:rsid w:val="00DF31B6"/>
    <w:rsid w:val="00DF3BE4"/>
    <w:rsid w:val="00DF3C94"/>
    <w:rsid w:val="00DF45F0"/>
    <w:rsid w:val="00DF4AA2"/>
    <w:rsid w:val="00DF5031"/>
    <w:rsid w:val="00DF53D3"/>
    <w:rsid w:val="00DF559F"/>
    <w:rsid w:val="00DF5946"/>
    <w:rsid w:val="00DF5BC6"/>
    <w:rsid w:val="00DF61E5"/>
    <w:rsid w:val="00DF64BC"/>
    <w:rsid w:val="00DF68AA"/>
    <w:rsid w:val="00DF6BDA"/>
    <w:rsid w:val="00DF6BDE"/>
    <w:rsid w:val="00DF6FF5"/>
    <w:rsid w:val="00DF70FC"/>
    <w:rsid w:val="00DF7307"/>
    <w:rsid w:val="00DF745E"/>
    <w:rsid w:val="00DF75DC"/>
    <w:rsid w:val="00DF7709"/>
    <w:rsid w:val="00E016AE"/>
    <w:rsid w:val="00E01787"/>
    <w:rsid w:val="00E02680"/>
    <w:rsid w:val="00E02877"/>
    <w:rsid w:val="00E029B9"/>
    <w:rsid w:val="00E02A87"/>
    <w:rsid w:val="00E02F48"/>
    <w:rsid w:val="00E03071"/>
    <w:rsid w:val="00E033DC"/>
    <w:rsid w:val="00E03D06"/>
    <w:rsid w:val="00E03D84"/>
    <w:rsid w:val="00E03E1E"/>
    <w:rsid w:val="00E0414B"/>
    <w:rsid w:val="00E041FF"/>
    <w:rsid w:val="00E0475B"/>
    <w:rsid w:val="00E04828"/>
    <w:rsid w:val="00E04864"/>
    <w:rsid w:val="00E04DDE"/>
    <w:rsid w:val="00E04F89"/>
    <w:rsid w:val="00E051DB"/>
    <w:rsid w:val="00E05343"/>
    <w:rsid w:val="00E057A4"/>
    <w:rsid w:val="00E059BB"/>
    <w:rsid w:val="00E05E27"/>
    <w:rsid w:val="00E06185"/>
    <w:rsid w:val="00E0642D"/>
    <w:rsid w:val="00E06814"/>
    <w:rsid w:val="00E0698F"/>
    <w:rsid w:val="00E0716E"/>
    <w:rsid w:val="00E076A0"/>
    <w:rsid w:val="00E07949"/>
    <w:rsid w:val="00E07BBB"/>
    <w:rsid w:val="00E101D7"/>
    <w:rsid w:val="00E10541"/>
    <w:rsid w:val="00E10625"/>
    <w:rsid w:val="00E10C0B"/>
    <w:rsid w:val="00E10C62"/>
    <w:rsid w:val="00E10D5C"/>
    <w:rsid w:val="00E11D93"/>
    <w:rsid w:val="00E11FB9"/>
    <w:rsid w:val="00E1303D"/>
    <w:rsid w:val="00E132C8"/>
    <w:rsid w:val="00E13E7A"/>
    <w:rsid w:val="00E1408D"/>
    <w:rsid w:val="00E14EE8"/>
    <w:rsid w:val="00E15E24"/>
    <w:rsid w:val="00E160AA"/>
    <w:rsid w:val="00E169AE"/>
    <w:rsid w:val="00E16C38"/>
    <w:rsid w:val="00E170FC"/>
    <w:rsid w:val="00E17404"/>
    <w:rsid w:val="00E17AB4"/>
    <w:rsid w:val="00E17DC7"/>
    <w:rsid w:val="00E20164"/>
    <w:rsid w:val="00E201D9"/>
    <w:rsid w:val="00E208E5"/>
    <w:rsid w:val="00E20DDA"/>
    <w:rsid w:val="00E21810"/>
    <w:rsid w:val="00E21A77"/>
    <w:rsid w:val="00E21C0D"/>
    <w:rsid w:val="00E22FDA"/>
    <w:rsid w:val="00E23102"/>
    <w:rsid w:val="00E233BC"/>
    <w:rsid w:val="00E23BE3"/>
    <w:rsid w:val="00E23DC3"/>
    <w:rsid w:val="00E24367"/>
    <w:rsid w:val="00E254F3"/>
    <w:rsid w:val="00E255E0"/>
    <w:rsid w:val="00E25869"/>
    <w:rsid w:val="00E25C3C"/>
    <w:rsid w:val="00E264D9"/>
    <w:rsid w:val="00E26BBB"/>
    <w:rsid w:val="00E26BEE"/>
    <w:rsid w:val="00E27F02"/>
    <w:rsid w:val="00E301A0"/>
    <w:rsid w:val="00E305BE"/>
    <w:rsid w:val="00E31136"/>
    <w:rsid w:val="00E316CA"/>
    <w:rsid w:val="00E31B66"/>
    <w:rsid w:val="00E31C7D"/>
    <w:rsid w:val="00E31E8D"/>
    <w:rsid w:val="00E320EB"/>
    <w:rsid w:val="00E3276A"/>
    <w:rsid w:val="00E329C3"/>
    <w:rsid w:val="00E32EBC"/>
    <w:rsid w:val="00E336D7"/>
    <w:rsid w:val="00E33872"/>
    <w:rsid w:val="00E34078"/>
    <w:rsid w:val="00E342B1"/>
    <w:rsid w:val="00E34D22"/>
    <w:rsid w:val="00E351CC"/>
    <w:rsid w:val="00E35742"/>
    <w:rsid w:val="00E357D0"/>
    <w:rsid w:val="00E35B8F"/>
    <w:rsid w:val="00E35C9D"/>
    <w:rsid w:val="00E35CF0"/>
    <w:rsid w:val="00E35D35"/>
    <w:rsid w:val="00E360EF"/>
    <w:rsid w:val="00E36216"/>
    <w:rsid w:val="00E36422"/>
    <w:rsid w:val="00E3683B"/>
    <w:rsid w:val="00E36F6A"/>
    <w:rsid w:val="00E37069"/>
    <w:rsid w:val="00E37215"/>
    <w:rsid w:val="00E377E1"/>
    <w:rsid w:val="00E37835"/>
    <w:rsid w:val="00E37B48"/>
    <w:rsid w:val="00E4029F"/>
    <w:rsid w:val="00E40D4B"/>
    <w:rsid w:val="00E40DBD"/>
    <w:rsid w:val="00E41039"/>
    <w:rsid w:val="00E410C7"/>
    <w:rsid w:val="00E42425"/>
    <w:rsid w:val="00E4279D"/>
    <w:rsid w:val="00E42970"/>
    <w:rsid w:val="00E42A41"/>
    <w:rsid w:val="00E42C9A"/>
    <w:rsid w:val="00E43266"/>
    <w:rsid w:val="00E43322"/>
    <w:rsid w:val="00E43862"/>
    <w:rsid w:val="00E44249"/>
    <w:rsid w:val="00E443CD"/>
    <w:rsid w:val="00E44563"/>
    <w:rsid w:val="00E448C5"/>
    <w:rsid w:val="00E4507D"/>
    <w:rsid w:val="00E456DF"/>
    <w:rsid w:val="00E45D3B"/>
    <w:rsid w:val="00E46881"/>
    <w:rsid w:val="00E4692D"/>
    <w:rsid w:val="00E46D73"/>
    <w:rsid w:val="00E47517"/>
    <w:rsid w:val="00E47F4F"/>
    <w:rsid w:val="00E5050F"/>
    <w:rsid w:val="00E50671"/>
    <w:rsid w:val="00E50CBF"/>
    <w:rsid w:val="00E51DCB"/>
    <w:rsid w:val="00E52118"/>
    <w:rsid w:val="00E52300"/>
    <w:rsid w:val="00E52E51"/>
    <w:rsid w:val="00E533EE"/>
    <w:rsid w:val="00E53483"/>
    <w:rsid w:val="00E53EAE"/>
    <w:rsid w:val="00E54DF0"/>
    <w:rsid w:val="00E55670"/>
    <w:rsid w:val="00E55BA6"/>
    <w:rsid w:val="00E56145"/>
    <w:rsid w:val="00E56B11"/>
    <w:rsid w:val="00E574B2"/>
    <w:rsid w:val="00E574B5"/>
    <w:rsid w:val="00E57AE0"/>
    <w:rsid w:val="00E608FD"/>
    <w:rsid w:val="00E60BFA"/>
    <w:rsid w:val="00E60C60"/>
    <w:rsid w:val="00E60D41"/>
    <w:rsid w:val="00E60E50"/>
    <w:rsid w:val="00E6126C"/>
    <w:rsid w:val="00E61AA1"/>
    <w:rsid w:val="00E61F7C"/>
    <w:rsid w:val="00E61FEF"/>
    <w:rsid w:val="00E62E54"/>
    <w:rsid w:val="00E62F75"/>
    <w:rsid w:val="00E63370"/>
    <w:rsid w:val="00E63477"/>
    <w:rsid w:val="00E635EA"/>
    <w:rsid w:val="00E63813"/>
    <w:rsid w:val="00E6397E"/>
    <w:rsid w:val="00E63B4B"/>
    <w:rsid w:val="00E63B73"/>
    <w:rsid w:val="00E64302"/>
    <w:rsid w:val="00E643BB"/>
    <w:rsid w:val="00E6473A"/>
    <w:rsid w:val="00E648AA"/>
    <w:rsid w:val="00E6560A"/>
    <w:rsid w:val="00E65E75"/>
    <w:rsid w:val="00E6640A"/>
    <w:rsid w:val="00E667D4"/>
    <w:rsid w:val="00E66E6B"/>
    <w:rsid w:val="00E6765A"/>
    <w:rsid w:val="00E67C46"/>
    <w:rsid w:val="00E704C0"/>
    <w:rsid w:val="00E7074D"/>
    <w:rsid w:val="00E70951"/>
    <w:rsid w:val="00E7150E"/>
    <w:rsid w:val="00E71C34"/>
    <w:rsid w:val="00E71C3B"/>
    <w:rsid w:val="00E71DA4"/>
    <w:rsid w:val="00E720BD"/>
    <w:rsid w:val="00E72528"/>
    <w:rsid w:val="00E72659"/>
    <w:rsid w:val="00E72A83"/>
    <w:rsid w:val="00E72D21"/>
    <w:rsid w:val="00E732FB"/>
    <w:rsid w:val="00E734CC"/>
    <w:rsid w:val="00E735E5"/>
    <w:rsid w:val="00E73647"/>
    <w:rsid w:val="00E74B11"/>
    <w:rsid w:val="00E75E9A"/>
    <w:rsid w:val="00E75E9B"/>
    <w:rsid w:val="00E760B8"/>
    <w:rsid w:val="00E77905"/>
    <w:rsid w:val="00E8122D"/>
    <w:rsid w:val="00E814BF"/>
    <w:rsid w:val="00E8193E"/>
    <w:rsid w:val="00E81BA0"/>
    <w:rsid w:val="00E81E5F"/>
    <w:rsid w:val="00E82145"/>
    <w:rsid w:val="00E82925"/>
    <w:rsid w:val="00E82C67"/>
    <w:rsid w:val="00E8381D"/>
    <w:rsid w:val="00E83B3E"/>
    <w:rsid w:val="00E83BA4"/>
    <w:rsid w:val="00E84040"/>
    <w:rsid w:val="00E84296"/>
    <w:rsid w:val="00E8447E"/>
    <w:rsid w:val="00E8484E"/>
    <w:rsid w:val="00E8491B"/>
    <w:rsid w:val="00E84C55"/>
    <w:rsid w:val="00E85295"/>
    <w:rsid w:val="00E8554D"/>
    <w:rsid w:val="00E855E9"/>
    <w:rsid w:val="00E8601F"/>
    <w:rsid w:val="00E864DF"/>
    <w:rsid w:val="00E86796"/>
    <w:rsid w:val="00E90104"/>
    <w:rsid w:val="00E902E3"/>
    <w:rsid w:val="00E9049B"/>
    <w:rsid w:val="00E90521"/>
    <w:rsid w:val="00E905AB"/>
    <w:rsid w:val="00E90B2B"/>
    <w:rsid w:val="00E90BE5"/>
    <w:rsid w:val="00E90D12"/>
    <w:rsid w:val="00E90DEC"/>
    <w:rsid w:val="00E911C4"/>
    <w:rsid w:val="00E913FA"/>
    <w:rsid w:val="00E917C8"/>
    <w:rsid w:val="00E9275B"/>
    <w:rsid w:val="00E92D23"/>
    <w:rsid w:val="00E93141"/>
    <w:rsid w:val="00E93A1F"/>
    <w:rsid w:val="00E93A7A"/>
    <w:rsid w:val="00E94027"/>
    <w:rsid w:val="00E94288"/>
    <w:rsid w:val="00E943C3"/>
    <w:rsid w:val="00E948E4"/>
    <w:rsid w:val="00E94ACC"/>
    <w:rsid w:val="00E94D4F"/>
    <w:rsid w:val="00E950AD"/>
    <w:rsid w:val="00E95388"/>
    <w:rsid w:val="00E955F0"/>
    <w:rsid w:val="00E9595A"/>
    <w:rsid w:val="00E95BBD"/>
    <w:rsid w:val="00E95F53"/>
    <w:rsid w:val="00E96286"/>
    <w:rsid w:val="00E9646E"/>
    <w:rsid w:val="00E96807"/>
    <w:rsid w:val="00E96BB4"/>
    <w:rsid w:val="00E96CFB"/>
    <w:rsid w:val="00E970E7"/>
    <w:rsid w:val="00E97360"/>
    <w:rsid w:val="00E97A95"/>
    <w:rsid w:val="00E97E28"/>
    <w:rsid w:val="00EA01DD"/>
    <w:rsid w:val="00EA0292"/>
    <w:rsid w:val="00EA0B90"/>
    <w:rsid w:val="00EA1098"/>
    <w:rsid w:val="00EA18FC"/>
    <w:rsid w:val="00EA1C63"/>
    <w:rsid w:val="00EA243E"/>
    <w:rsid w:val="00EA2444"/>
    <w:rsid w:val="00EA2790"/>
    <w:rsid w:val="00EA2BD5"/>
    <w:rsid w:val="00EA3412"/>
    <w:rsid w:val="00EA3A36"/>
    <w:rsid w:val="00EA3C9D"/>
    <w:rsid w:val="00EA41B2"/>
    <w:rsid w:val="00EA490B"/>
    <w:rsid w:val="00EA4BBC"/>
    <w:rsid w:val="00EA501C"/>
    <w:rsid w:val="00EA5027"/>
    <w:rsid w:val="00EA53F2"/>
    <w:rsid w:val="00EA5546"/>
    <w:rsid w:val="00EA5709"/>
    <w:rsid w:val="00EA5E0E"/>
    <w:rsid w:val="00EA600C"/>
    <w:rsid w:val="00EA6086"/>
    <w:rsid w:val="00EA6104"/>
    <w:rsid w:val="00EA7211"/>
    <w:rsid w:val="00EA7558"/>
    <w:rsid w:val="00EA7E3C"/>
    <w:rsid w:val="00EB0845"/>
    <w:rsid w:val="00EB0FB7"/>
    <w:rsid w:val="00EB1146"/>
    <w:rsid w:val="00EB14B7"/>
    <w:rsid w:val="00EB15E7"/>
    <w:rsid w:val="00EB1BEC"/>
    <w:rsid w:val="00EB3AB2"/>
    <w:rsid w:val="00EB4263"/>
    <w:rsid w:val="00EB450D"/>
    <w:rsid w:val="00EB46F0"/>
    <w:rsid w:val="00EB4A04"/>
    <w:rsid w:val="00EB4C64"/>
    <w:rsid w:val="00EB4FDD"/>
    <w:rsid w:val="00EB5084"/>
    <w:rsid w:val="00EB54BE"/>
    <w:rsid w:val="00EB54D8"/>
    <w:rsid w:val="00EB6245"/>
    <w:rsid w:val="00EB6466"/>
    <w:rsid w:val="00EB669C"/>
    <w:rsid w:val="00EB6DF8"/>
    <w:rsid w:val="00EB6E75"/>
    <w:rsid w:val="00EB6F35"/>
    <w:rsid w:val="00EB73C3"/>
    <w:rsid w:val="00EB7430"/>
    <w:rsid w:val="00EB7BE0"/>
    <w:rsid w:val="00EC0612"/>
    <w:rsid w:val="00EC0ACC"/>
    <w:rsid w:val="00EC1D0E"/>
    <w:rsid w:val="00EC26B4"/>
    <w:rsid w:val="00EC2A01"/>
    <w:rsid w:val="00EC2AFE"/>
    <w:rsid w:val="00EC2F2E"/>
    <w:rsid w:val="00EC30D5"/>
    <w:rsid w:val="00EC3A61"/>
    <w:rsid w:val="00EC3C19"/>
    <w:rsid w:val="00EC3F92"/>
    <w:rsid w:val="00EC402F"/>
    <w:rsid w:val="00EC4D7E"/>
    <w:rsid w:val="00EC58BF"/>
    <w:rsid w:val="00EC5BF8"/>
    <w:rsid w:val="00EC6325"/>
    <w:rsid w:val="00EC6581"/>
    <w:rsid w:val="00EC659F"/>
    <w:rsid w:val="00EC6AFA"/>
    <w:rsid w:val="00EC744A"/>
    <w:rsid w:val="00EC74BC"/>
    <w:rsid w:val="00EC77D5"/>
    <w:rsid w:val="00EC78D1"/>
    <w:rsid w:val="00EC7C18"/>
    <w:rsid w:val="00ED056E"/>
    <w:rsid w:val="00ED0AA9"/>
    <w:rsid w:val="00ED0ADC"/>
    <w:rsid w:val="00ED0B28"/>
    <w:rsid w:val="00ED15AA"/>
    <w:rsid w:val="00ED2614"/>
    <w:rsid w:val="00ED28D2"/>
    <w:rsid w:val="00ED3E31"/>
    <w:rsid w:val="00ED4F15"/>
    <w:rsid w:val="00ED53A8"/>
    <w:rsid w:val="00ED5419"/>
    <w:rsid w:val="00ED568A"/>
    <w:rsid w:val="00ED62AA"/>
    <w:rsid w:val="00ED645E"/>
    <w:rsid w:val="00ED66FF"/>
    <w:rsid w:val="00ED676D"/>
    <w:rsid w:val="00ED6818"/>
    <w:rsid w:val="00ED6AF2"/>
    <w:rsid w:val="00ED7794"/>
    <w:rsid w:val="00ED7AAD"/>
    <w:rsid w:val="00EE0090"/>
    <w:rsid w:val="00EE0584"/>
    <w:rsid w:val="00EE0D83"/>
    <w:rsid w:val="00EE1ABB"/>
    <w:rsid w:val="00EE1AE9"/>
    <w:rsid w:val="00EE1D3C"/>
    <w:rsid w:val="00EE2236"/>
    <w:rsid w:val="00EE2436"/>
    <w:rsid w:val="00EE2A5A"/>
    <w:rsid w:val="00EE2B70"/>
    <w:rsid w:val="00EE3100"/>
    <w:rsid w:val="00EE3178"/>
    <w:rsid w:val="00EE3338"/>
    <w:rsid w:val="00EE33F2"/>
    <w:rsid w:val="00EE36CA"/>
    <w:rsid w:val="00EE4032"/>
    <w:rsid w:val="00EE4560"/>
    <w:rsid w:val="00EE46CB"/>
    <w:rsid w:val="00EE47D6"/>
    <w:rsid w:val="00EE4966"/>
    <w:rsid w:val="00EE496F"/>
    <w:rsid w:val="00EE4C2B"/>
    <w:rsid w:val="00EE4CA4"/>
    <w:rsid w:val="00EE5A5C"/>
    <w:rsid w:val="00EE5BFA"/>
    <w:rsid w:val="00EE5FBF"/>
    <w:rsid w:val="00EE6355"/>
    <w:rsid w:val="00EE657C"/>
    <w:rsid w:val="00EE699C"/>
    <w:rsid w:val="00EE69A4"/>
    <w:rsid w:val="00EE6D62"/>
    <w:rsid w:val="00EE70A0"/>
    <w:rsid w:val="00EE7276"/>
    <w:rsid w:val="00EE7542"/>
    <w:rsid w:val="00EE75CB"/>
    <w:rsid w:val="00EE7855"/>
    <w:rsid w:val="00EE7B7C"/>
    <w:rsid w:val="00EE7E05"/>
    <w:rsid w:val="00EF027B"/>
    <w:rsid w:val="00EF1B3D"/>
    <w:rsid w:val="00EF22ED"/>
    <w:rsid w:val="00EF2E70"/>
    <w:rsid w:val="00EF2FBD"/>
    <w:rsid w:val="00EF30EA"/>
    <w:rsid w:val="00EF3375"/>
    <w:rsid w:val="00EF54CA"/>
    <w:rsid w:val="00EF54D2"/>
    <w:rsid w:val="00EF5C32"/>
    <w:rsid w:val="00EF5CC7"/>
    <w:rsid w:val="00EF6592"/>
    <w:rsid w:val="00EF6670"/>
    <w:rsid w:val="00EF6A31"/>
    <w:rsid w:val="00EF6EC8"/>
    <w:rsid w:val="00EF7EE7"/>
    <w:rsid w:val="00F00357"/>
    <w:rsid w:val="00F006F9"/>
    <w:rsid w:val="00F00915"/>
    <w:rsid w:val="00F00A40"/>
    <w:rsid w:val="00F016CD"/>
    <w:rsid w:val="00F01F15"/>
    <w:rsid w:val="00F01FC8"/>
    <w:rsid w:val="00F026D0"/>
    <w:rsid w:val="00F02F22"/>
    <w:rsid w:val="00F02F6E"/>
    <w:rsid w:val="00F03561"/>
    <w:rsid w:val="00F038D9"/>
    <w:rsid w:val="00F03DB1"/>
    <w:rsid w:val="00F04115"/>
    <w:rsid w:val="00F0499C"/>
    <w:rsid w:val="00F04E20"/>
    <w:rsid w:val="00F04FCF"/>
    <w:rsid w:val="00F05E04"/>
    <w:rsid w:val="00F060B2"/>
    <w:rsid w:val="00F0636B"/>
    <w:rsid w:val="00F064C5"/>
    <w:rsid w:val="00F06846"/>
    <w:rsid w:val="00F069AE"/>
    <w:rsid w:val="00F0703D"/>
    <w:rsid w:val="00F07890"/>
    <w:rsid w:val="00F07DFB"/>
    <w:rsid w:val="00F100D2"/>
    <w:rsid w:val="00F105BF"/>
    <w:rsid w:val="00F108AA"/>
    <w:rsid w:val="00F10977"/>
    <w:rsid w:val="00F10D0A"/>
    <w:rsid w:val="00F10F22"/>
    <w:rsid w:val="00F1174A"/>
    <w:rsid w:val="00F119AA"/>
    <w:rsid w:val="00F1233A"/>
    <w:rsid w:val="00F1362B"/>
    <w:rsid w:val="00F13819"/>
    <w:rsid w:val="00F148D1"/>
    <w:rsid w:val="00F15B9A"/>
    <w:rsid w:val="00F15F4C"/>
    <w:rsid w:val="00F1642D"/>
    <w:rsid w:val="00F16795"/>
    <w:rsid w:val="00F1695A"/>
    <w:rsid w:val="00F16EFC"/>
    <w:rsid w:val="00F17DB0"/>
    <w:rsid w:val="00F20144"/>
    <w:rsid w:val="00F2091E"/>
    <w:rsid w:val="00F209DC"/>
    <w:rsid w:val="00F20D11"/>
    <w:rsid w:val="00F2111B"/>
    <w:rsid w:val="00F21369"/>
    <w:rsid w:val="00F2159A"/>
    <w:rsid w:val="00F21A1D"/>
    <w:rsid w:val="00F21A22"/>
    <w:rsid w:val="00F21ADF"/>
    <w:rsid w:val="00F21F62"/>
    <w:rsid w:val="00F22C93"/>
    <w:rsid w:val="00F23EDA"/>
    <w:rsid w:val="00F244AE"/>
    <w:rsid w:val="00F2474E"/>
    <w:rsid w:val="00F24C3D"/>
    <w:rsid w:val="00F2507B"/>
    <w:rsid w:val="00F25643"/>
    <w:rsid w:val="00F25697"/>
    <w:rsid w:val="00F257E9"/>
    <w:rsid w:val="00F25C2A"/>
    <w:rsid w:val="00F25CC2"/>
    <w:rsid w:val="00F26120"/>
    <w:rsid w:val="00F26148"/>
    <w:rsid w:val="00F261E2"/>
    <w:rsid w:val="00F26365"/>
    <w:rsid w:val="00F267AA"/>
    <w:rsid w:val="00F26927"/>
    <w:rsid w:val="00F26DA6"/>
    <w:rsid w:val="00F2760F"/>
    <w:rsid w:val="00F27C44"/>
    <w:rsid w:val="00F27FD0"/>
    <w:rsid w:val="00F303F6"/>
    <w:rsid w:val="00F30B37"/>
    <w:rsid w:val="00F30C32"/>
    <w:rsid w:val="00F30EA1"/>
    <w:rsid w:val="00F3113F"/>
    <w:rsid w:val="00F3180A"/>
    <w:rsid w:val="00F31B1D"/>
    <w:rsid w:val="00F31B6F"/>
    <w:rsid w:val="00F330F1"/>
    <w:rsid w:val="00F33555"/>
    <w:rsid w:val="00F337CB"/>
    <w:rsid w:val="00F33DD8"/>
    <w:rsid w:val="00F3418B"/>
    <w:rsid w:val="00F34E9B"/>
    <w:rsid w:val="00F350D5"/>
    <w:rsid w:val="00F35143"/>
    <w:rsid w:val="00F35223"/>
    <w:rsid w:val="00F3557F"/>
    <w:rsid w:val="00F35C2A"/>
    <w:rsid w:val="00F35D2E"/>
    <w:rsid w:val="00F35F44"/>
    <w:rsid w:val="00F3639B"/>
    <w:rsid w:val="00F36891"/>
    <w:rsid w:val="00F36B36"/>
    <w:rsid w:val="00F37188"/>
    <w:rsid w:val="00F375F0"/>
    <w:rsid w:val="00F3773F"/>
    <w:rsid w:val="00F377B9"/>
    <w:rsid w:val="00F37B81"/>
    <w:rsid w:val="00F37E22"/>
    <w:rsid w:val="00F40041"/>
    <w:rsid w:val="00F40189"/>
    <w:rsid w:val="00F4052E"/>
    <w:rsid w:val="00F406FA"/>
    <w:rsid w:val="00F40731"/>
    <w:rsid w:val="00F40D34"/>
    <w:rsid w:val="00F41358"/>
    <w:rsid w:val="00F41716"/>
    <w:rsid w:val="00F42208"/>
    <w:rsid w:val="00F42292"/>
    <w:rsid w:val="00F425C9"/>
    <w:rsid w:val="00F426DA"/>
    <w:rsid w:val="00F42712"/>
    <w:rsid w:val="00F42A82"/>
    <w:rsid w:val="00F43787"/>
    <w:rsid w:val="00F438E3"/>
    <w:rsid w:val="00F43BC3"/>
    <w:rsid w:val="00F43BEE"/>
    <w:rsid w:val="00F44DC7"/>
    <w:rsid w:val="00F44F91"/>
    <w:rsid w:val="00F45032"/>
    <w:rsid w:val="00F45086"/>
    <w:rsid w:val="00F4572E"/>
    <w:rsid w:val="00F4573B"/>
    <w:rsid w:val="00F45926"/>
    <w:rsid w:val="00F461F1"/>
    <w:rsid w:val="00F46538"/>
    <w:rsid w:val="00F46DD3"/>
    <w:rsid w:val="00F46E85"/>
    <w:rsid w:val="00F46E91"/>
    <w:rsid w:val="00F46EF8"/>
    <w:rsid w:val="00F47044"/>
    <w:rsid w:val="00F470E8"/>
    <w:rsid w:val="00F47257"/>
    <w:rsid w:val="00F4726A"/>
    <w:rsid w:val="00F476E9"/>
    <w:rsid w:val="00F47EEA"/>
    <w:rsid w:val="00F50146"/>
    <w:rsid w:val="00F5065E"/>
    <w:rsid w:val="00F50C9A"/>
    <w:rsid w:val="00F51B5D"/>
    <w:rsid w:val="00F51CAF"/>
    <w:rsid w:val="00F51FEA"/>
    <w:rsid w:val="00F52D34"/>
    <w:rsid w:val="00F5344B"/>
    <w:rsid w:val="00F539EA"/>
    <w:rsid w:val="00F53CCE"/>
    <w:rsid w:val="00F53FF1"/>
    <w:rsid w:val="00F54343"/>
    <w:rsid w:val="00F5443F"/>
    <w:rsid w:val="00F54979"/>
    <w:rsid w:val="00F54A76"/>
    <w:rsid w:val="00F54DF2"/>
    <w:rsid w:val="00F54E90"/>
    <w:rsid w:val="00F55334"/>
    <w:rsid w:val="00F5540F"/>
    <w:rsid w:val="00F555B3"/>
    <w:rsid w:val="00F559B1"/>
    <w:rsid w:val="00F55AC3"/>
    <w:rsid w:val="00F55B2E"/>
    <w:rsid w:val="00F56571"/>
    <w:rsid w:val="00F56809"/>
    <w:rsid w:val="00F56B1A"/>
    <w:rsid w:val="00F56FED"/>
    <w:rsid w:val="00F57613"/>
    <w:rsid w:val="00F57982"/>
    <w:rsid w:val="00F57D51"/>
    <w:rsid w:val="00F6035C"/>
    <w:rsid w:val="00F609D6"/>
    <w:rsid w:val="00F60AC4"/>
    <w:rsid w:val="00F60B9B"/>
    <w:rsid w:val="00F610A1"/>
    <w:rsid w:val="00F61256"/>
    <w:rsid w:val="00F615CC"/>
    <w:rsid w:val="00F622A1"/>
    <w:rsid w:val="00F622EA"/>
    <w:rsid w:val="00F62698"/>
    <w:rsid w:val="00F626A1"/>
    <w:rsid w:val="00F626D6"/>
    <w:rsid w:val="00F62DBD"/>
    <w:rsid w:val="00F63229"/>
    <w:rsid w:val="00F63420"/>
    <w:rsid w:val="00F63577"/>
    <w:rsid w:val="00F638B6"/>
    <w:rsid w:val="00F63ABC"/>
    <w:rsid w:val="00F63E25"/>
    <w:rsid w:val="00F64348"/>
    <w:rsid w:val="00F6456F"/>
    <w:rsid w:val="00F64740"/>
    <w:rsid w:val="00F64FD0"/>
    <w:rsid w:val="00F65406"/>
    <w:rsid w:val="00F65740"/>
    <w:rsid w:val="00F6579A"/>
    <w:rsid w:val="00F65C10"/>
    <w:rsid w:val="00F65E75"/>
    <w:rsid w:val="00F6611C"/>
    <w:rsid w:val="00F66291"/>
    <w:rsid w:val="00F66544"/>
    <w:rsid w:val="00F66624"/>
    <w:rsid w:val="00F66B81"/>
    <w:rsid w:val="00F66BDF"/>
    <w:rsid w:val="00F66F75"/>
    <w:rsid w:val="00F670C0"/>
    <w:rsid w:val="00F674AE"/>
    <w:rsid w:val="00F6774F"/>
    <w:rsid w:val="00F6794F"/>
    <w:rsid w:val="00F67AD9"/>
    <w:rsid w:val="00F67BCF"/>
    <w:rsid w:val="00F67F47"/>
    <w:rsid w:val="00F706DE"/>
    <w:rsid w:val="00F71266"/>
    <w:rsid w:val="00F712D5"/>
    <w:rsid w:val="00F71353"/>
    <w:rsid w:val="00F717EE"/>
    <w:rsid w:val="00F71846"/>
    <w:rsid w:val="00F71C69"/>
    <w:rsid w:val="00F71FE5"/>
    <w:rsid w:val="00F72B36"/>
    <w:rsid w:val="00F72B7D"/>
    <w:rsid w:val="00F72CB9"/>
    <w:rsid w:val="00F73068"/>
    <w:rsid w:val="00F73B2A"/>
    <w:rsid w:val="00F740F2"/>
    <w:rsid w:val="00F747E8"/>
    <w:rsid w:val="00F7487B"/>
    <w:rsid w:val="00F74A6A"/>
    <w:rsid w:val="00F74CCE"/>
    <w:rsid w:val="00F74EB0"/>
    <w:rsid w:val="00F75302"/>
    <w:rsid w:val="00F75959"/>
    <w:rsid w:val="00F759B5"/>
    <w:rsid w:val="00F759E2"/>
    <w:rsid w:val="00F76396"/>
    <w:rsid w:val="00F7663B"/>
    <w:rsid w:val="00F76733"/>
    <w:rsid w:val="00F76D64"/>
    <w:rsid w:val="00F76DB8"/>
    <w:rsid w:val="00F76E2E"/>
    <w:rsid w:val="00F76E7B"/>
    <w:rsid w:val="00F76F1A"/>
    <w:rsid w:val="00F770F0"/>
    <w:rsid w:val="00F77D78"/>
    <w:rsid w:val="00F77EDC"/>
    <w:rsid w:val="00F80218"/>
    <w:rsid w:val="00F80482"/>
    <w:rsid w:val="00F8112F"/>
    <w:rsid w:val="00F8199C"/>
    <w:rsid w:val="00F82185"/>
    <w:rsid w:val="00F8365A"/>
    <w:rsid w:val="00F836E5"/>
    <w:rsid w:val="00F838FA"/>
    <w:rsid w:val="00F839B6"/>
    <w:rsid w:val="00F83D95"/>
    <w:rsid w:val="00F8429E"/>
    <w:rsid w:val="00F84572"/>
    <w:rsid w:val="00F84974"/>
    <w:rsid w:val="00F84DC4"/>
    <w:rsid w:val="00F850AF"/>
    <w:rsid w:val="00F851A6"/>
    <w:rsid w:val="00F85312"/>
    <w:rsid w:val="00F85F44"/>
    <w:rsid w:val="00F86097"/>
    <w:rsid w:val="00F8619E"/>
    <w:rsid w:val="00F86C8B"/>
    <w:rsid w:val="00F87105"/>
    <w:rsid w:val="00F8751A"/>
    <w:rsid w:val="00F87FF7"/>
    <w:rsid w:val="00F90AA5"/>
    <w:rsid w:val="00F90F31"/>
    <w:rsid w:val="00F91409"/>
    <w:rsid w:val="00F918C6"/>
    <w:rsid w:val="00F91989"/>
    <w:rsid w:val="00F9206D"/>
    <w:rsid w:val="00F9235A"/>
    <w:rsid w:val="00F924B6"/>
    <w:rsid w:val="00F9273D"/>
    <w:rsid w:val="00F92B86"/>
    <w:rsid w:val="00F93066"/>
    <w:rsid w:val="00F93516"/>
    <w:rsid w:val="00F93551"/>
    <w:rsid w:val="00F9359E"/>
    <w:rsid w:val="00F93B4C"/>
    <w:rsid w:val="00F93C15"/>
    <w:rsid w:val="00F93D24"/>
    <w:rsid w:val="00F93E33"/>
    <w:rsid w:val="00F94C0E"/>
    <w:rsid w:val="00F955B2"/>
    <w:rsid w:val="00F958D9"/>
    <w:rsid w:val="00F96333"/>
    <w:rsid w:val="00F96619"/>
    <w:rsid w:val="00F96791"/>
    <w:rsid w:val="00F967A2"/>
    <w:rsid w:val="00F96BD2"/>
    <w:rsid w:val="00F972DA"/>
    <w:rsid w:val="00F972FF"/>
    <w:rsid w:val="00F978D7"/>
    <w:rsid w:val="00F97A19"/>
    <w:rsid w:val="00FA0018"/>
    <w:rsid w:val="00FA02B8"/>
    <w:rsid w:val="00FA0C27"/>
    <w:rsid w:val="00FA1432"/>
    <w:rsid w:val="00FA1C7B"/>
    <w:rsid w:val="00FA2590"/>
    <w:rsid w:val="00FA26F8"/>
    <w:rsid w:val="00FA2A6F"/>
    <w:rsid w:val="00FA2AAE"/>
    <w:rsid w:val="00FA3314"/>
    <w:rsid w:val="00FA33F2"/>
    <w:rsid w:val="00FA3960"/>
    <w:rsid w:val="00FA3BE2"/>
    <w:rsid w:val="00FA3F32"/>
    <w:rsid w:val="00FA4B5A"/>
    <w:rsid w:val="00FA4C8A"/>
    <w:rsid w:val="00FA4D1E"/>
    <w:rsid w:val="00FA53F7"/>
    <w:rsid w:val="00FA5742"/>
    <w:rsid w:val="00FA57B4"/>
    <w:rsid w:val="00FA5857"/>
    <w:rsid w:val="00FA63C3"/>
    <w:rsid w:val="00FA6969"/>
    <w:rsid w:val="00FA6DD0"/>
    <w:rsid w:val="00FA7196"/>
    <w:rsid w:val="00FA73D2"/>
    <w:rsid w:val="00FA7F22"/>
    <w:rsid w:val="00FB01B9"/>
    <w:rsid w:val="00FB07DF"/>
    <w:rsid w:val="00FB0806"/>
    <w:rsid w:val="00FB11CB"/>
    <w:rsid w:val="00FB154A"/>
    <w:rsid w:val="00FB160B"/>
    <w:rsid w:val="00FB19FC"/>
    <w:rsid w:val="00FB1D2F"/>
    <w:rsid w:val="00FB1F3B"/>
    <w:rsid w:val="00FB22DA"/>
    <w:rsid w:val="00FB24F1"/>
    <w:rsid w:val="00FB250F"/>
    <w:rsid w:val="00FB298A"/>
    <w:rsid w:val="00FB30A0"/>
    <w:rsid w:val="00FB3E1A"/>
    <w:rsid w:val="00FB3FA2"/>
    <w:rsid w:val="00FB40D4"/>
    <w:rsid w:val="00FB4F86"/>
    <w:rsid w:val="00FB5F56"/>
    <w:rsid w:val="00FB6282"/>
    <w:rsid w:val="00FB6294"/>
    <w:rsid w:val="00FB650B"/>
    <w:rsid w:val="00FB6C37"/>
    <w:rsid w:val="00FB6DB7"/>
    <w:rsid w:val="00FB6F9D"/>
    <w:rsid w:val="00FC0772"/>
    <w:rsid w:val="00FC153A"/>
    <w:rsid w:val="00FC1CA7"/>
    <w:rsid w:val="00FC2D87"/>
    <w:rsid w:val="00FC2EC9"/>
    <w:rsid w:val="00FC367F"/>
    <w:rsid w:val="00FC38EC"/>
    <w:rsid w:val="00FC3C46"/>
    <w:rsid w:val="00FC3D19"/>
    <w:rsid w:val="00FC401B"/>
    <w:rsid w:val="00FC432B"/>
    <w:rsid w:val="00FC43C6"/>
    <w:rsid w:val="00FC471C"/>
    <w:rsid w:val="00FC4D1A"/>
    <w:rsid w:val="00FC4ED3"/>
    <w:rsid w:val="00FC4EE1"/>
    <w:rsid w:val="00FC4FDA"/>
    <w:rsid w:val="00FC50AD"/>
    <w:rsid w:val="00FC5254"/>
    <w:rsid w:val="00FC5B76"/>
    <w:rsid w:val="00FC5DE5"/>
    <w:rsid w:val="00FC5E6A"/>
    <w:rsid w:val="00FC6057"/>
    <w:rsid w:val="00FC615B"/>
    <w:rsid w:val="00FC6358"/>
    <w:rsid w:val="00FC6668"/>
    <w:rsid w:val="00FC743A"/>
    <w:rsid w:val="00FC772E"/>
    <w:rsid w:val="00FC7EED"/>
    <w:rsid w:val="00FD1719"/>
    <w:rsid w:val="00FD1804"/>
    <w:rsid w:val="00FD1901"/>
    <w:rsid w:val="00FD23CC"/>
    <w:rsid w:val="00FD299F"/>
    <w:rsid w:val="00FD2B05"/>
    <w:rsid w:val="00FD31A9"/>
    <w:rsid w:val="00FD328D"/>
    <w:rsid w:val="00FD363F"/>
    <w:rsid w:val="00FD3E6C"/>
    <w:rsid w:val="00FD47B6"/>
    <w:rsid w:val="00FD4F7A"/>
    <w:rsid w:val="00FD5C38"/>
    <w:rsid w:val="00FD5DC9"/>
    <w:rsid w:val="00FD60B3"/>
    <w:rsid w:val="00FD7330"/>
    <w:rsid w:val="00FD7383"/>
    <w:rsid w:val="00FD746D"/>
    <w:rsid w:val="00FD7733"/>
    <w:rsid w:val="00FD7821"/>
    <w:rsid w:val="00FD7B9D"/>
    <w:rsid w:val="00FE006A"/>
    <w:rsid w:val="00FE05E6"/>
    <w:rsid w:val="00FE067A"/>
    <w:rsid w:val="00FE0917"/>
    <w:rsid w:val="00FE0964"/>
    <w:rsid w:val="00FE140E"/>
    <w:rsid w:val="00FE170D"/>
    <w:rsid w:val="00FE1A96"/>
    <w:rsid w:val="00FE1BBF"/>
    <w:rsid w:val="00FE24B8"/>
    <w:rsid w:val="00FE2502"/>
    <w:rsid w:val="00FE28D1"/>
    <w:rsid w:val="00FE3058"/>
    <w:rsid w:val="00FE33C7"/>
    <w:rsid w:val="00FE385C"/>
    <w:rsid w:val="00FE3871"/>
    <w:rsid w:val="00FE3B4B"/>
    <w:rsid w:val="00FE4256"/>
    <w:rsid w:val="00FE474B"/>
    <w:rsid w:val="00FE4E08"/>
    <w:rsid w:val="00FE5F8C"/>
    <w:rsid w:val="00FE64CF"/>
    <w:rsid w:val="00FE69B8"/>
    <w:rsid w:val="00FE6C93"/>
    <w:rsid w:val="00FE6EE8"/>
    <w:rsid w:val="00FE7543"/>
    <w:rsid w:val="00FF0708"/>
    <w:rsid w:val="00FF097E"/>
    <w:rsid w:val="00FF18D9"/>
    <w:rsid w:val="00FF1EBE"/>
    <w:rsid w:val="00FF1F76"/>
    <w:rsid w:val="00FF1FBE"/>
    <w:rsid w:val="00FF246F"/>
    <w:rsid w:val="00FF26E1"/>
    <w:rsid w:val="00FF2C20"/>
    <w:rsid w:val="00FF3709"/>
    <w:rsid w:val="00FF37E5"/>
    <w:rsid w:val="00FF3CCE"/>
    <w:rsid w:val="00FF4B2C"/>
    <w:rsid w:val="00FF4EA6"/>
    <w:rsid w:val="00FF5D4B"/>
    <w:rsid w:val="00FF65E3"/>
    <w:rsid w:val="00FF6751"/>
    <w:rsid w:val="00FF6869"/>
    <w:rsid w:val="00FF74D8"/>
    <w:rsid w:val="00FF7691"/>
    <w:rsid w:val="00FF781D"/>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79F"/>
    <w:rPr>
      <w:b/>
      <w:bCs/>
    </w:rPr>
  </w:style>
  <w:style w:type="paragraph" w:styleId="a5">
    <w:name w:val="No Spacing"/>
    <w:uiPriority w:val="1"/>
    <w:qFormat/>
    <w:rsid w:val="00067539"/>
    <w:pPr>
      <w:spacing w:after="0" w:line="240" w:lineRule="auto"/>
    </w:pPr>
    <w:rPr>
      <w:rFonts w:ascii="Calibri" w:eastAsia="Calibri" w:hAnsi="Calibri" w:cs="Times New Roman"/>
    </w:rPr>
  </w:style>
  <w:style w:type="character" w:customStyle="1" w:styleId="a6">
    <w:name w:val="Основной текст + Полужирный"/>
    <w:rsid w:val="0006753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Основной текст_"/>
    <w:link w:val="2"/>
    <w:rsid w:val="00067539"/>
    <w:rPr>
      <w:sz w:val="26"/>
      <w:szCs w:val="26"/>
      <w:shd w:val="clear" w:color="auto" w:fill="FFFFFF"/>
    </w:rPr>
  </w:style>
  <w:style w:type="paragraph" w:customStyle="1" w:styleId="2">
    <w:name w:val="Основной текст2"/>
    <w:basedOn w:val="a"/>
    <w:link w:val="a7"/>
    <w:rsid w:val="00067539"/>
    <w:pPr>
      <w:widowControl w:val="0"/>
      <w:shd w:val="clear" w:color="auto" w:fill="FFFFFF"/>
      <w:spacing w:after="0" w:line="322" w:lineRule="exact"/>
      <w:ind w:hanging="340"/>
    </w:pPr>
    <w:rPr>
      <w:sz w:val="26"/>
      <w:szCs w:val="26"/>
    </w:rPr>
  </w:style>
  <w:style w:type="character" w:customStyle="1" w:styleId="FontStyle12">
    <w:name w:val="Font Style12"/>
    <w:uiPriority w:val="99"/>
    <w:rsid w:val="00067539"/>
    <w:rPr>
      <w:rFonts w:ascii="Times New Roman" w:hAnsi="Times New Roman" w:cs="Times New Roman"/>
      <w:sz w:val="22"/>
      <w:szCs w:val="22"/>
    </w:rPr>
  </w:style>
  <w:style w:type="paragraph" w:styleId="a8">
    <w:name w:val="Balloon Text"/>
    <w:basedOn w:val="a"/>
    <w:link w:val="a9"/>
    <w:uiPriority w:val="99"/>
    <w:semiHidden/>
    <w:unhideWhenUsed/>
    <w:rsid w:val="001C5A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5846">
      <w:bodyDiv w:val="1"/>
      <w:marLeft w:val="0"/>
      <w:marRight w:val="0"/>
      <w:marTop w:val="0"/>
      <w:marBottom w:val="0"/>
      <w:divBdr>
        <w:top w:val="none" w:sz="0" w:space="0" w:color="auto"/>
        <w:left w:val="none" w:sz="0" w:space="0" w:color="auto"/>
        <w:bottom w:val="none" w:sz="0" w:space="0" w:color="auto"/>
        <w:right w:val="none" w:sz="0" w:space="0" w:color="auto"/>
      </w:divBdr>
    </w:div>
    <w:div w:id="129791674">
      <w:bodyDiv w:val="1"/>
      <w:marLeft w:val="0"/>
      <w:marRight w:val="0"/>
      <w:marTop w:val="0"/>
      <w:marBottom w:val="0"/>
      <w:divBdr>
        <w:top w:val="none" w:sz="0" w:space="0" w:color="auto"/>
        <w:left w:val="none" w:sz="0" w:space="0" w:color="auto"/>
        <w:bottom w:val="none" w:sz="0" w:space="0" w:color="auto"/>
        <w:right w:val="none" w:sz="0" w:space="0" w:color="auto"/>
      </w:divBdr>
    </w:div>
    <w:div w:id="411590948">
      <w:bodyDiv w:val="1"/>
      <w:marLeft w:val="0"/>
      <w:marRight w:val="0"/>
      <w:marTop w:val="0"/>
      <w:marBottom w:val="0"/>
      <w:divBdr>
        <w:top w:val="none" w:sz="0" w:space="0" w:color="auto"/>
        <w:left w:val="none" w:sz="0" w:space="0" w:color="auto"/>
        <w:bottom w:val="none" w:sz="0" w:space="0" w:color="auto"/>
        <w:right w:val="none" w:sz="0" w:space="0" w:color="auto"/>
      </w:divBdr>
    </w:div>
    <w:div w:id="740103534">
      <w:bodyDiv w:val="1"/>
      <w:marLeft w:val="0"/>
      <w:marRight w:val="0"/>
      <w:marTop w:val="0"/>
      <w:marBottom w:val="0"/>
      <w:divBdr>
        <w:top w:val="none" w:sz="0" w:space="0" w:color="auto"/>
        <w:left w:val="none" w:sz="0" w:space="0" w:color="auto"/>
        <w:bottom w:val="none" w:sz="0" w:space="0" w:color="auto"/>
        <w:right w:val="none" w:sz="0" w:space="0" w:color="auto"/>
      </w:divBdr>
    </w:div>
    <w:div w:id="1457679335">
      <w:bodyDiv w:val="1"/>
      <w:marLeft w:val="0"/>
      <w:marRight w:val="0"/>
      <w:marTop w:val="0"/>
      <w:marBottom w:val="0"/>
      <w:divBdr>
        <w:top w:val="none" w:sz="0" w:space="0" w:color="auto"/>
        <w:left w:val="none" w:sz="0" w:space="0" w:color="auto"/>
        <w:bottom w:val="none" w:sz="0" w:space="0" w:color="auto"/>
        <w:right w:val="none" w:sz="0" w:space="0" w:color="auto"/>
      </w:divBdr>
    </w:div>
    <w:div w:id="1595819623">
      <w:bodyDiv w:val="1"/>
      <w:marLeft w:val="0"/>
      <w:marRight w:val="0"/>
      <w:marTop w:val="0"/>
      <w:marBottom w:val="0"/>
      <w:divBdr>
        <w:top w:val="none" w:sz="0" w:space="0" w:color="auto"/>
        <w:left w:val="none" w:sz="0" w:space="0" w:color="auto"/>
        <w:bottom w:val="none" w:sz="0" w:space="0" w:color="auto"/>
        <w:right w:val="none" w:sz="0" w:space="0" w:color="auto"/>
      </w:divBdr>
    </w:div>
    <w:div w:id="17991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58</Pages>
  <Words>20012</Words>
  <Characters>114073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cp:lastPrinted>2018-03-12T11:30:00Z</cp:lastPrinted>
  <dcterms:created xsi:type="dcterms:W3CDTF">2018-03-05T07:19:00Z</dcterms:created>
  <dcterms:modified xsi:type="dcterms:W3CDTF">2018-03-12T11:37:00Z</dcterms:modified>
</cp:coreProperties>
</file>